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ED8" w:rsidRPr="00593260" w:rsidRDefault="00E82ED8" w:rsidP="00E82ED8">
      <w:pPr>
        <w:ind w:left="709" w:right="565"/>
        <w:jc w:val="center"/>
        <w:rPr>
          <w:b/>
          <w:bCs/>
          <w:sz w:val="28"/>
          <w:szCs w:val="28"/>
          <w:lang w:val="fr-FR"/>
        </w:rPr>
      </w:pPr>
      <w:r w:rsidRPr="00E82ED8">
        <w:rPr>
          <w:b/>
          <w:bCs/>
          <w:sz w:val="28"/>
          <w:szCs w:val="28"/>
          <w:lang w:val="fr-FR"/>
        </w:rPr>
        <w:t>ETAT DE FRAIS</w:t>
      </w:r>
      <w:r w:rsidRPr="00593260">
        <w:rPr>
          <w:b/>
          <w:bCs/>
          <w:sz w:val="28"/>
          <w:szCs w:val="28"/>
          <w:lang w:val="fr-FR"/>
        </w:rPr>
        <w:t xml:space="preserve"> </w:t>
      </w:r>
      <w:r w:rsidRPr="00E82ED8">
        <w:rPr>
          <w:b/>
          <w:bCs/>
          <w:sz w:val="28"/>
          <w:szCs w:val="28"/>
          <w:lang w:val="fr-FR"/>
        </w:rPr>
        <w:t>(mod</w:t>
      </w:r>
      <w:bookmarkStart w:id="0" w:name="_GoBack"/>
      <w:r>
        <w:rPr>
          <w:b/>
          <w:bCs/>
          <w:sz w:val="28"/>
          <w:szCs w:val="28"/>
          <w:lang w:val="fr-FR"/>
        </w:rPr>
        <w:t>è</w:t>
      </w:r>
      <w:bookmarkEnd w:id="0"/>
      <w:r w:rsidRPr="00E82ED8">
        <w:rPr>
          <w:b/>
          <w:bCs/>
          <w:sz w:val="28"/>
          <w:szCs w:val="28"/>
          <w:lang w:val="fr-FR"/>
        </w:rPr>
        <w:t>le minimal l</w:t>
      </w:r>
      <w:r>
        <w:rPr>
          <w:b/>
          <w:bCs/>
          <w:sz w:val="28"/>
          <w:szCs w:val="28"/>
          <w:lang w:val="fr-FR"/>
        </w:rPr>
        <w:t>également imposé) (1)</w:t>
      </w:r>
    </w:p>
    <w:p w:rsidR="00E82ED8" w:rsidRPr="00593260" w:rsidRDefault="00E82ED8" w:rsidP="00E82ED8">
      <w:pPr>
        <w:spacing w:after="0" w:line="240" w:lineRule="auto"/>
        <w:rPr>
          <w:rFonts w:eastAsiaTheme="minorEastAsia" w:cstheme="minorHAnsi"/>
          <w:lang w:val="fr-FR"/>
        </w:rPr>
      </w:pPr>
      <w:r w:rsidRPr="00593260">
        <w:rPr>
          <w:rFonts w:eastAsiaTheme="minorEastAsia"/>
          <w:lang w:val="fr-FR"/>
        </w:rPr>
        <w:t xml:space="preserve"> [</w:t>
      </w:r>
      <w:r w:rsidRPr="00E82ED8">
        <w:rPr>
          <w:rFonts w:eastAsiaTheme="minorEastAsia"/>
          <w:lang w:val="fr-FR"/>
        </w:rPr>
        <w:t>en -tête du prestataire de services</w:t>
      </w:r>
      <w:r w:rsidR="00BB0E94">
        <w:rPr>
          <w:rFonts w:eastAsiaTheme="minorEastAsia"/>
          <w:lang w:val="fr-FR"/>
        </w:rPr>
        <w:t xml:space="preserve"> </w:t>
      </w:r>
      <w:r w:rsidRPr="00E82ED8">
        <w:rPr>
          <w:rFonts w:eastAsiaTheme="minorEastAsia"/>
          <w:lang w:val="fr-FR"/>
        </w:rPr>
        <w:t xml:space="preserve">avec son </w:t>
      </w:r>
      <w:r w:rsidRPr="00593260">
        <w:rPr>
          <w:rFonts w:eastAsiaTheme="minorEastAsia"/>
          <w:lang w:val="fr-FR"/>
        </w:rPr>
        <w:t xml:space="preserve"> N</w:t>
      </w:r>
      <w:r>
        <w:rPr>
          <w:rFonts w:eastAsiaTheme="minorEastAsia"/>
          <w:lang w:val="fr-FR"/>
        </w:rPr>
        <w:t>O</w:t>
      </w:r>
      <w:r w:rsidRPr="00593260">
        <w:rPr>
          <w:rFonts w:eastAsiaTheme="minorEastAsia"/>
          <w:lang w:val="fr-FR"/>
        </w:rPr>
        <w:t xml:space="preserve">M, </w:t>
      </w:r>
      <w:r>
        <w:rPr>
          <w:rFonts w:eastAsiaTheme="minorEastAsia"/>
          <w:lang w:val="fr-FR"/>
        </w:rPr>
        <w:t>PRE</w:t>
      </w:r>
      <w:r w:rsidRPr="00593260">
        <w:rPr>
          <w:rFonts w:eastAsiaTheme="minorEastAsia"/>
          <w:lang w:val="fr-FR"/>
        </w:rPr>
        <w:t>N</w:t>
      </w:r>
      <w:r>
        <w:rPr>
          <w:rFonts w:eastAsiaTheme="minorEastAsia"/>
          <w:lang w:val="fr-FR"/>
        </w:rPr>
        <w:t>O</w:t>
      </w:r>
      <w:r w:rsidRPr="00593260">
        <w:rPr>
          <w:rFonts w:eastAsiaTheme="minorEastAsia"/>
          <w:lang w:val="fr-FR"/>
        </w:rPr>
        <w:t>M, ADRES</w:t>
      </w:r>
      <w:r>
        <w:rPr>
          <w:rFonts w:eastAsiaTheme="minorEastAsia"/>
          <w:lang w:val="fr-FR"/>
        </w:rPr>
        <w:t>SE</w:t>
      </w:r>
      <w:r w:rsidRPr="00593260">
        <w:rPr>
          <w:rFonts w:eastAsiaTheme="minorEastAsia"/>
          <w:lang w:val="fr-FR"/>
        </w:rPr>
        <w:t xml:space="preserve">, </w:t>
      </w:r>
      <w:r>
        <w:rPr>
          <w:rFonts w:eastAsiaTheme="minorEastAsia"/>
          <w:lang w:val="fr-FR"/>
        </w:rPr>
        <w:t>N</w:t>
      </w:r>
      <w:r w:rsidRPr="00593260">
        <w:rPr>
          <w:rFonts w:eastAsiaTheme="minorEastAsia"/>
          <w:lang w:val="fr-FR"/>
        </w:rPr>
        <w:t>UMER</w:t>
      </w:r>
      <w:r>
        <w:rPr>
          <w:rFonts w:eastAsiaTheme="minorEastAsia"/>
          <w:lang w:val="fr-FR"/>
        </w:rPr>
        <w:t>O DE TELEPHONE, ADRESSE</w:t>
      </w:r>
      <w:r w:rsidRPr="00593260">
        <w:rPr>
          <w:rFonts w:eastAsiaTheme="minorEastAsia"/>
          <w:lang w:val="fr-FR"/>
        </w:rPr>
        <w:t xml:space="preserve"> E-MAIL</w:t>
      </w:r>
      <w:r w:rsidRPr="00593260">
        <w:rPr>
          <w:rFonts w:eastAsiaTheme="minorEastAsia" w:cstheme="minorHAnsi"/>
          <w:lang w:val="fr-FR"/>
        </w:rPr>
        <w:t>]</w:t>
      </w:r>
    </w:p>
    <w:p w:rsidR="00E82ED8" w:rsidRPr="00593260" w:rsidRDefault="00E82ED8" w:rsidP="00E82ED8">
      <w:pPr>
        <w:spacing w:after="0" w:line="240" w:lineRule="auto"/>
        <w:rPr>
          <w:rFonts w:eastAsiaTheme="minorEastAsia" w:cstheme="minorHAnsi"/>
          <w:lang w:val="fr-FR"/>
        </w:rPr>
      </w:pPr>
    </w:p>
    <w:p w:rsidR="00E82ED8" w:rsidRPr="00593260" w:rsidRDefault="00E82ED8" w:rsidP="00E82ED8">
      <w:pPr>
        <w:spacing w:after="0" w:line="240" w:lineRule="auto"/>
        <w:rPr>
          <w:rFonts w:eastAsiaTheme="minorEastAsia" w:cstheme="minorHAnsi"/>
          <w:lang w:val="fr-FR"/>
        </w:rPr>
      </w:pPr>
      <w:r w:rsidRPr="00593260">
        <w:rPr>
          <w:rFonts w:eastAsiaTheme="minorEastAsia" w:cstheme="minorHAnsi"/>
          <w:lang w:val="fr-FR"/>
        </w:rPr>
        <w:t>Statut:</w:t>
      </w:r>
    </w:p>
    <w:p w:rsidR="00E82ED8" w:rsidRPr="00593260" w:rsidRDefault="00767519" w:rsidP="00E82ED8">
      <w:pPr>
        <w:tabs>
          <w:tab w:val="left" w:pos="915"/>
        </w:tabs>
        <w:spacing w:after="0" w:line="240" w:lineRule="auto"/>
        <w:rPr>
          <w:rFonts w:eastAsiaTheme="minorEastAsia"/>
          <w:lang w:val="fr-FR"/>
        </w:rPr>
      </w:pPr>
      <w:sdt>
        <w:sdtPr>
          <w:rPr>
            <w:rFonts w:eastAsiaTheme="minorEastAsia"/>
            <w:lang w:val="fr-FR"/>
          </w:rPr>
          <w:id w:val="927000670"/>
          <w14:checkbox>
            <w14:checked w14:val="0"/>
            <w14:checkedState w14:val="2612" w14:font="MS Gothic"/>
            <w14:uncheckedState w14:val="2610" w14:font="MS Gothic"/>
          </w14:checkbox>
        </w:sdtPr>
        <w:sdtEndPr/>
        <w:sdtContent>
          <w:r w:rsidR="00E82ED8" w:rsidRPr="00593260">
            <w:rPr>
              <w:rFonts w:ascii="Segoe UI Symbol" w:eastAsiaTheme="minorEastAsia" w:hAnsi="Segoe UI Symbol" w:cs="Segoe UI Symbol"/>
              <w:lang w:val="fr-FR"/>
            </w:rPr>
            <w:t>☐</w:t>
          </w:r>
        </w:sdtContent>
      </w:sdt>
      <w:r w:rsidR="00E82ED8" w:rsidRPr="00593260">
        <w:rPr>
          <w:rFonts w:eastAsiaTheme="minorEastAsia"/>
          <w:lang w:val="fr-FR"/>
        </w:rPr>
        <w:t xml:space="preserve">  … </w:t>
      </w:r>
      <w:r w:rsidR="00BB0E94" w:rsidRPr="00BB0E94">
        <w:rPr>
          <w:rFonts w:eastAsiaTheme="minorEastAsia"/>
          <w:lang w:val="fr-FR"/>
        </w:rPr>
        <w:t>agissant sous sta</w:t>
      </w:r>
      <w:r w:rsidR="00BB0E94">
        <w:rPr>
          <w:rFonts w:eastAsiaTheme="minorEastAsia"/>
          <w:lang w:val="fr-FR"/>
        </w:rPr>
        <w:t>t</w:t>
      </w:r>
      <w:r w:rsidR="00BB0E94" w:rsidRPr="00BB0E94">
        <w:rPr>
          <w:rFonts w:eastAsiaTheme="minorEastAsia"/>
          <w:lang w:val="fr-FR"/>
        </w:rPr>
        <w:t xml:space="preserve">ut </w:t>
      </w:r>
      <w:r w:rsidR="00BB0E94">
        <w:rPr>
          <w:rFonts w:eastAsiaTheme="minorEastAsia"/>
          <w:lang w:val="fr-FR"/>
        </w:rPr>
        <w:t>d’</w:t>
      </w:r>
      <w:r w:rsidR="00BB0E94" w:rsidRPr="00BB0E94">
        <w:rPr>
          <w:rFonts w:eastAsiaTheme="minorEastAsia"/>
          <w:lang w:val="fr-FR"/>
        </w:rPr>
        <w:t>ind</w:t>
      </w:r>
      <w:r w:rsidR="00BB0E94">
        <w:rPr>
          <w:rFonts w:eastAsiaTheme="minorEastAsia"/>
          <w:lang w:val="fr-FR"/>
        </w:rPr>
        <w:t>é</w:t>
      </w:r>
      <w:r w:rsidR="00BB0E94" w:rsidRPr="00BB0E94">
        <w:rPr>
          <w:rFonts w:eastAsiaTheme="minorEastAsia"/>
          <w:lang w:val="fr-FR"/>
        </w:rPr>
        <w:t>pendant</w:t>
      </w:r>
      <w:r w:rsidR="00E82ED8" w:rsidRPr="00593260">
        <w:rPr>
          <w:rFonts w:eastAsiaTheme="minorEastAsia"/>
          <w:lang w:val="fr-FR"/>
        </w:rPr>
        <w:t>.</w:t>
      </w:r>
    </w:p>
    <w:p w:rsidR="00E82ED8" w:rsidRPr="00593260" w:rsidRDefault="00767519" w:rsidP="00E82ED8">
      <w:pPr>
        <w:tabs>
          <w:tab w:val="left" w:pos="1365"/>
        </w:tabs>
        <w:spacing w:after="0" w:line="240" w:lineRule="auto"/>
        <w:rPr>
          <w:rFonts w:eastAsiaTheme="minorEastAsia"/>
          <w:lang w:val="fr-FR"/>
        </w:rPr>
      </w:pPr>
      <w:sdt>
        <w:sdtPr>
          <w:rPr>
            <w:rFonts w:eastAsiaTheme="minorEastAsia"/>
            <w:lang w:val="fr-FR"/>
          </w:rPr>
          <w:id w:val="-987783923"/>
          <w14:checkbox>
            <w14:checked w14:val="0"/>
            <w14:checkedState w14:val="2612" w14:font="MS Gothic"/>
            <w14:uncheckedState w14:val="2610" w14:font="MS Gothic"/>
          </w14:checkbox>
        </w:sdtPr>
        <w:sdtEndPr/>
        <w:sdtContent>
          <w:r w:rsidR="00E82ED8" w:rsidRPr="00593260">
            <w:rPr>
              <w:rFonts w:ascii="Segoe UI Symbol" w:eastAsiaTheme="minorEastAsia" w:hAnsi="Segoe UI Symbol" w:cs="Segoe UI Symbol"/>
              <w:lang w:val="fr-FR"/>
            </w:rPr>
            <w:t>☐</w:t>
          </w:r>
        </w:sdtContent>
      </w:sdt>
      <w:r w:rsidR="00E82ED8" w:rsidRPr="00593260">
        <w:rPr>
          <w:rFonts w:eastAsiaTheme="minorEastAsia"/>
          <w:lang w:val="fr-FR"/>
        </w:rPr>
        <w:t xml:space="preserve">  … </w:t>
      </w:r>
      <w:r w:rsidR="00BB0E94" w:rsidRPr="00BB0E94">
        <w:rPr>
          <w:rFonts w:eastAsiaTheme="minorEastAsia"/>
          <w:lang w:val="fr-FR"/>
        </w:rPr>
        <w:t>à statut d’employé</w:t>
      </w:r>
      <w:r w:rsidR="00E82ED8" w:rsidRPr="00593260">
        <w:rPr>
          <w:rFonts w:eastAsiaTheme="minorEastAsia"/>
          <w:lang w:val="fr-FR"/>
        </w:rPr>
        <w:t>: num</w:t>
      </w:r>
      <w:r w:rsidR="00BB0E94" w:rsidRPr="00BB0E94">
        <w:rPr>
          <w:rFonts w:eastAsiaTheme="minorEastAsia"/>
          <w:lang w:val="fr-FR"/>
        </w:rPr>
        <w:t>é</w:t>
      </w:r>
      <w:r w:rsidR="00E82ED8" w:rsidRPr="00593260">
        <w:rPr>
          <w:rFonts w:eastAsiaTheme="minorEastAsia"/>
          <w:lang w:val="fr-FR"/>
        </w:rPr>
        <w:t>r</w:t>
      </w:r>
      <w:r w:rsidR="00BB0E94" w:rsidRPr="00BB0E94">
        <w:rPr>
          <w:rFonts w:eastAsiaTheme="minorEastAsia"/>
          <w:lang w:val="fr-FR"/>
        </w:rPr>
        <w:t xml:space="preserve">o de l’institution </w:t>
      </w:r>
      <w:r w:rsidR="00BB0E94">
        <w:rPr>
          <w:rFonts w:eastAsiaTheme="minorEastAsia"/>
          <w:lang w:val="fr-FR"/>
        </w:rPr>
        <w:t>c</w:t>
      </w:r>
      <w:r w:rsidR="00BB0E94" w:rsidRPr="00BB0E94">
        <w:rPr>
          <w:rFonts w:eastAsiaTheme="minorEastAsia"/>
          <w:lang w:val="fr-FR"/>
        </w:rPr>
        <w:t>oncernée</w:t>
      </w:r>
    </w:p>
    <w:p w:rsidR="00E82ED8" w:rsidRPr="00593260" w:rsidRDefault="00767519" w:rsidP="00E82ED8">
      <w:pPr>
        <w:tabs>
          <w:tab w:val="left" w:pos="3030"/>
        </w:tabs>
        <w:spacing w:after="0" w:line="240" w:lineRule="auto"/>
        <w:rPr>
          <w:rFonts w:eastAsiaTheme="minorEastAsia"/>
          <w:lang w:val="fr-FR"/>
        </w:rPr>
      </w:pPr>
      <w:sdt>
        <w:sdtPr>
          <w:rPr>
            <w:rFonts w:eastAsiaTheme="minorEastAsia"/>
            <w:lang w:val="fr-FR"/>
          </w:rPr>
          <w:id w:val="1387922360"/>
          <w14:checkbox>
            <w14:checked w14:val="0"/>
            <w14:checkedState w14:val="2612" w14:font="MS Gothic"/>
            <w14:uncheckedState w14:val="2610" w14:font="MS Gothic"/>
          </w14:checkbox>
        </w:sdtPr>
        <w:sdtEndPr/>
        <w:sdtContent>
          <w:r w:rsidR="00E82ED8" w:rsidRPr="00593260">
            <w:rPr>
              <w:rFonts w:ascii="Segoe UI Symbol" w:eastAsiaTheme="minorEastAsia" w:hAnsi="Segoe UI Symbol" w:cs="Segoe UI Symbol"/>
              <w:lang w:val="fr-FR"/>
            </w:rPr>
            <w:t>☐</w:t>
          </w:r>
        </w:sdtContent>
      </w:sdt>
      <w:r w:rsidR="00E82ED8" w:rsidRPr="00593260">
        <w:rPr>
          <w:rFonts w:eastAsiaTheme="minorEastAsia"/>
          <w:lang w:val="fr-FR"/>
        </w:rPr>
        <w:t xml:space="preserve">  … </w:t>
      </w:r>
      <w:r w:rsidR="00BB0E94" w:rsidRPr="00BB0E94">
        <w:rPr>
          <w:rFonts w:eastAsiaTheme="minorEastAsia"/>
          <w:lang w:val="fr-FR"/>
        </w:rPr>
        <w:t>en formation</w:t>
      </w:r>
      <w:r w:rsidR="00E82ED8" w:rsidRPr="00593260">
        <w:rPr>
          <w:rFonts w:eastAsiaTheme="minorEastAsia"/>
          <w:lang w:val="fr-FR"/>
        </w:rPr>
        <w:t xml:space="preserve">, </w:t>
      </w:r>
      <w:r w:rsidR="00BB0E94" w:rsidRPr="00BB0E94">
        <w:rPr>
          <w:rFonts w:eastAsiaTheme="minorEastAsia"/>
          <w:lang w:val="fr-FR"/>
        </w:rPr>
        <w:t>travaillant pour le compte d’une i</w:t>
      </w:r>
      <w:r w:rsidR="00BB0E94">
        <w:rPr>
          <w:rFonts w:eastAsiaTheme="minorEastAsia"/>
          <w:lang w:val="fr-FR"/>
        </w:rPr>
        <w:t>n</w:t>
      </w:r>
      <w:r w:rsidR="00BB0E94" w:rsidRPr="00BB0E94">
        <w:rPr>
          <w:rFonts w:eastAsiaTheme="minorEastAsia"/>
          <w:lang w:val="fr-FR"/>
        </w:rPr>
        <w:t>stitution ou d’un poste de garde</w:t>
      </w:r>
      <w:r w:rsidR="00E82ED8" w:rsidRPr="00593260">
        <w:rPr>
          <w:rFonts w:eastAsiaTheme="minorEastAsia"/>
          <w:lang w:val="fr-FR"/>
        </w:rPr>
        <w:t>: num</w:t>
      </w:r>
      <w:r w:rsidR="00BB0E94" w:rsidRPr="00BB0E94">
        <w:rPr>
          <w:rFonts w:eastAsiaTheme="minorEastAsia"/>
          <w:lang w:val="fr-FR"/>
        </w:rPr>
        <w:t>é</w:t>
      </w:r>
      <w:r w:rsidR="00E82ED8" w:rsidRPr="00593260">
        <w:rPr>
          <w:rFonts w:eastAsiaTheme="minorEastAsia"/>
          <w:lang w:val="fr-FR"/>
        </w:rPr>
        <w:t>r</w:t>
      </w:r>
      <w:r w:rsidR="00BB0E94">
        <w:rPr>
          <w:rFonts w:eastAsiaTheme="minorEastAsia"/>
          <w:lang w:val="fr-FR"/>
        </w:rPr>
        <w:t>o</w:t>
      </w:r>
      <w:r w:rsidR="00E82ED8" w:rsidRPr="00593260">
        <w:rPr>
          <w:rFonts w:eastAsiaTheme="minorEastAsia"/>
          <w:lang w:val="fr-FR"/>
        </w:rPr>
        <w:t xml:space="preserve"> </w:t>
      </w:r>
      <w:r w:rsidR="00BB0E94">
        <w:rPr>
          <w:rFonts w:eastAsiaTheme="minorEastAsia"/>
          <w:lang w:val="fr-FR"/>
        </w:rPr>
        <w:t>de cette institution ou de ce poste de garde</w:t>
      </w:r>
      <w:r w:rsidR="00E82ED8" w:rsidRPr="00593260">
        <w:rPr>
          <w:rFonts w:eastAsiaTheme="minorEastAsia"/>
          <w:lang w:val="fr-FR"/>
        </w:rPr>
        <w:t>.</w:t>
      </w:r>
    </w:p>
    <w:p w:rsidR="00E82ED8" w:rsidRPr="00593260" w:rsidRDefault="00BB0E94" w:rsidP="00E82ED8">
      <w:pPr>
        <w:spacing w:after="0" w:line="240" w:lineRule="auto"/>
        <w:rPr>
          <w:rFonts w:eastAsiaTheme="minorEastAsia"/>
          <w:lang w:val="fr-FR"/>
        </w:rPr>
      </w:pPr>
      <w:r w:rsidRPr="00BB0E94">
        <w:rPr>
          <w:rFonts w:eastAsiaTheme="minorEastAsia"/>
          <w:lang w:val="fr-FR"/>
        </w:rPr>
        <w:t>N</w:t>
      </w:r>
      <w:r w:rsidR="00E82ED8" w:rsidRPr="00593260">
        <w:rPr>
          <w:rFonts w:eastAsiaTheme="minorEastAsia"/>
          <w:lang w:val="fr-FR"/>
        </w:rPr>
        <w:t>um</w:t>
      </w:r>
      <w:r w:rsidRPr="00BB0E94">
        <w:rPr>
          <w:rFonts w:eastAsiaTheme="minorEastAsia"/>
          <w:lang w:val="fr-FR"/>
        </w:rPr>
        <w:t>é</w:t>
      </w:r>
      <w:r w:rsidR="00E82ED8" w:rsidRPr="00593260">
        <w:rPr>
          <w:rFonts w:eastAsiaTheme="minorEastAsia"/>
          <w:lang w:val="fr-FR"/>
        </w:rPr>
        <w:t>r</w:t>
      </w:r>
      <w:r w:rsidRPr="00BB0E94">
        <w:rPr>
          <w:rFonts w:eastAsiaTheme="minorEastAsia"/>
          <w:lang w:val="fr-FR"/>
        </w:rPr>
        <w:t>o de la BCE</w:t>
      </w:r>
      <w:r w:rsidR="00E82ED8" w:rsidRPr="00593260">
        <w:rPr>
          <w:rFonts w:eastAsiaTheme="minorEastAsia"/>
          <w:lang w:val="fr-FR"/>
        </w:rPr>
        <w:t xml:space="preserve"> </w:t>
      </w:r>
      <w:r w:rsidR="00E82ED8" w:rsidRPr="00593260">
        <w:rPr>
          <w:rFonts w:eastAsiaTheme="minorEastAsia"/>
          <w:b/>
          <w:lang w:val="fr-FR"/>
        </w:rPr>
        <w:t>(2)</w:t>
      </w:r>
      <w:r w:rsidR="00E82ED8" w:rsidRPr="00593260">
        <w:rPr>
          <w:rFonts w:eastAsiaTheme="minorEastAsia"/>
          <w:lang w:val="fr-FR"/>
        </w:rPr>
        <w:t>:</w:t>
      </w:r>
    </w:p>
    <w:p w:rsidR="00E82ED8" w:rsidRPr="00593260" w:rsidRDefault="00767519" w:rsidP="00E82ED8">
      <w:pPr>
        <w:tabs>
          <w:tab w:val="left" w:pos="1245"/>
        </w:tabs>
        <w:spacing w:after="0" w:line="240" w:lineRule="auto"/>
        <w:rPr>
          <w:rFonts w:eastAsiaTheme="minorEastAsia"/>
          <w:lang w:val="fr-FR"/>
        </w:rPr>
      </w:pPr>
      <w:sdt>
        <w:sdtPr>
          <w:rPr>
            <w:rFonts w:eastAsiaTheme="minorEastAsia"/>
            <w:lang w:val="fr-FR"/>
          </w:rPr>
          <w:id w:val="-25952372"/>
          <w14:checkbox>
            <w14:checked w14:val="0"/>
            <w14:checkedState w14:val="2612" w14:font="MS Gothic"/>
            <w14:uncheckedState w14:val="2610" w14:font="MS Gothic"/>
          </w14:checkbox>
        </w:sdtPr>
        <w:sdtEndPr/>
        <w:sdtContent>
          <w:r w:rsidR="00E82ED8" w:rsidRPr="00593260">
            <w:rPr>
              <w:rFonts w:ascii="Segoe UI Symbol" w:eastAsiaTheme="minorEastAsia" w:hAnsi="Segoe UI Symbol" w:cs="Segoe UI Symbol"/>
              <w:lang w:val="fr-FR"/>
            </w:rPr>
            <w:t>☐</w:t>
          </w:r>
        </w:sdtContent>
      </w:sdt>
      <w:r w:rsidR="00E82ED8" w:rsidRPr="00593260">
        <w:rPr>
          <w:rFonts w:eastAsiaTheme="minorEastAsia"/>
          <w:lang w:val="fr-FR"/>
        </w:rPr>
        <w:t xml:space="preserve">  … </w:t>
      </w:r>
      <w:r w:rsidR="00BB0E94" w:rsidRPr="00BB0E94">
        <w:rPr>
          <w:rFonts w:eastAsiaTheme="minorEastAsia"/>
          <w:lang w:val="fr-FR"/>
        </w:rPr>
        <w:t>en formation pour son propre compte à la demande d’une institution ou d’un poste de garde</w:t>
      </w:r>
      <w:r w:rsidR="00E82ED8" w:rsidRPr="00593260">
        <w:rPr>
          <w:rFonts w:eastAsiaTheme="minorEastAsia"/>
          <w:lang w:val="fr-FR"/>
        </w:rPr>
        <w:t>.</w:t>
      </w:r>
    </w:p>
    <w:p w:rsidR="00BB0E94" w:rsidRDefault="00BB0E94" w:rsidP="00BB0E94">
      <w:pPr>
        <w:tabs>
          <w:tab w:val="left" w:pos="1245"/>
        </w:tabs>
        <w:spacing w:after="0" w:line="240" w:lineRule="auto"/>
        <w:rPr>
          <w:rFonts w:eastAsiaTheme="minorEastAsia"/>
          <w:lang w:val="fr-FR"/>
        </w:rPr>
      </w:pPr>
      <w:r>
        <w:rPr>
          <w:rFonts w:eastAsiaTheme="minorEastAsia"/>
          <w:lang w:val="fr-FR"/>
        </w:rPr>
        <w:t>Numéro de Registre national des personnes physiques :</w:t>
      </w:r>
    </w:p>
    <w:p w:rsidR="00E82ED8" w:rsidRPr="00593260" w:rsidRDefault="00BB0E94" w:rsidP="00BB0E94">
      <w:pPr>
        <w:tabs>
          <w:tab w:val="left" w:pos="1245"/>
        </w:tabs>
        <w:spacing w:after="0" w:line="240" w:lineRule="auto"/>
        <w:rPr>
          <w:rFonts w:eastAsiaTheme="minorEastAsia"/>
          <w:lang w:val="fr-FR"/>
        </w:rPr>
      </w:pPr>
      <w:r w:rsidRPr="00BB0E94">
        <w:rPr>
          <w:rFonts w:eastAsiaTheme="minorEastAsia"/>
          <w:lang w:val="fr-FR"/>
        </w:rPr>
        <w:t>Numéro de compte en banque</w:t>
      </w:r>
      <w:r w:rsidR="00E82ED8" w:rsidRPr="00593260">
        <w:rPr>
          <w:rFonts w:eastAsiaTheme="minorEastAsia"/>
          <w:lang w:val="fr-FR"/>
        </w:rPr>
        <w:t xml:space="preserve"> (</w:t>
      </w:r>
      <w:r w:rsidRPr="00BB0E94">
        <w:rPr>
          <w:rFonts w:eastAsiaTheme="minorEastAsia"/>
          <w:lang w:val="fr-FR"/>
        </w:rPr>
        <w:t>seulement si modifié</w:t>
      </w:r>
      <w:r w:rsidR="00E82ED8" w:rsidRPr="00593260">
        <w:rPr>
          <w:rFonts w:eastAsiaTheme="minorEastAsia"/>
          <w:lang w:val="fr-FR"/>
        </w:rPr>
        <w:t>):</w:t>
      </w:r>
    </w:p>
    <w:p w:rsidR="00E82ED8" w:rsidRPr="00593260" w:rsidRDefault="00E82ED8" w:rsidP="00E82ED8">
      <w:pPr>
        <w:spacing w:after="0" w:line="240" w:lineRule="auto"/>
        <w:rPr>
          <w:rFonts w:eastAsiaTheme="minorEastAsia"/>
          <w:lang w:val="fr-FR"/>
        </w:rPr>
      </w:pPr>
    </w:p>
    <w:p w:rsidR="00E82ED8" w:rsidRPr="00593260" w:rsidRDefault="00BB0E94" w:rsidP="00E82ED8">
      <w:pPr>
        <w:spacing w:after="0" w:line="240" w:lineRule="auto"/>
        <w:rPr>
          <w:rFonts w:eastAsiaTheme="minorEastAsia"/>
          <w:lang w:val="fr-FR"/>
        </w:rPr>
      </w:pPr>
      <w:r w:rsidRPr="00BB0E94">
        <w:rPr>
          <w:rFonts w:eastAsiaTheme="minorEastAsia"/>
          <w:lang w:val="fr-FR"/>
        </w:rPr>
        <w:t>Dans l’affaire concernant</w:t>
      </w:r>
      <w:r w:rsidR="00E82ED8" w:rsidRPr="00593260">
        <w:rPr>
          <w:rFonts w:eastAsiaTheme="minorEastAsia"/>
          <w:lang w:val="fr-FR"/>
        </w:rPr>
        <w:t>: N</w:t>
      </w:r>
      <w:r w:rsidRPr="00BB0E94">
        <w:rPr>
          <w:rFonts w:eastAsiaTheme="minorEastAsia"/>
          <w:lang w:val="fr-FR"/>
        </w:rPr>
        <w:t>o</w:t>
      </w:r>
      <w:r w:rsidR="00E82ED8" w:rsidRPr="00593260">
        <w:rPr>
          <w:rFonts w:eastAsiaTheme="minorEastAsia"/>
          <w:lang w:val="fr-FR"/>
        </w:rPr>
        <w:t xml:space="preserve">m </w:t>
      </w:r>
      <w:r w:rsidRPr="00BB0E94">
        <w:rPr>
          <w:rFonts w:eastAsiaTheme="minorEastAsia"/>
          <w:lang w:val="fr-FR"/>
        </w:rPr>
        <w:t>de la personne à examiner:</w:t>
      </w:r>
      <w:r w:rsidR="00E82ED8" w:rsidRPr="00593260">
        <w:rPr>
          <w:rFonts w:eastAsiaTheme="minorEastAsia"/>
          <w:lang w:val="fr-FR"/>
        </w:rPr>
        <w:t xml:space="preserve"> </w:t>
      </w:r>
    </w:p>
    <w:p w:rsidR="00E82ED8" w:rsidRPr="00593260" w:rsidRDefault="00BB0E94" w:rsidP="00E82ED8">
      <w:pPr>
        <w:spacing w:after="0" w:line="240" w:lineRule="auto"/>
        <w:rPr>
          <w:rFonts w:eastAsiaTheme="minorEastAsia"/>
          <w:lang w:val="fr-FR"/>
        </w:rPr>
      </w:pPr>
      <w:r w:rsidRPr="00BB0E94">
        <w:rPr>
          <w:rFonts w:eastAsiaTheme="minorEastAsia"/>
          <w:lang w:val="fr-FR"/>
        </w:rPr>
        <w:t>N</w:t>
      </w:r>
      <w:r w:rsidR="00E82ED8" w:rsidRPr="00593260">
        <w:rPr>
          <w:rFonts w:eastAsiaTheme="minorEastAsia"/>
          <w:lang w:val="fr-FR"/>
        </w:rPr>
        <w:t>um</w:t>
      </w:r>
      <w:r w:rsidRPr="00BB0E94">
        <w:rPr>
          <w:rFonts w:eastAsiaTheme="minorEastAsia"/>
          <w:lang w:val="fr-FR"/>
        </w:rPr>
        <w:t>é</w:t>
      </w:r>
      <w:r w:rsidR="00E82ED8" w:rsidRPr="00593260">
        <w:rPr>
          <w:rFonts w:eastAsiaTheme="minorEastAsia"/>
          <w:lang w:val="fr-FR"/>
        </w:rPr>
        <w:t>r</w:t>
      </w:r>
      <w:r w:rsidRPr="00BB0E94">
        <w:rPr>
          <w:rFonts w:eastAsiaTheme="minorEastAsia"/>
          <w:lang w:val="fr-FR"/>
        </w:rPr>
        <w:t>o de notice</w:t>
      </w:r>
      <w:r w:rsidR="00E82ED8" w:rsidRPr="00593260">
        <w:rPr>
          <w:rFonts w:eastAsiaTheme="minorEastAsia"/>
          <w:lang w:val="fr-FR"/>
        </w:rPr>
        <w:t xml:space="preserve"> </w:t>
      </w:r>
      <w:r w:rsidR="00E82ED8" w:rsidRPr="00593260">
        <w:rPr>
          <w:rFonts w:eastAsiaTheme="minorEastAsia"/>
          <w:b/>
          <w:lang w:val="fr-FR"/>
        </w:rPr>
        <w:t>(3)</w:t>
      </w:r>
      <w:r w:rsidR="00E82ED8" w:rsidRPr="00593260">
        <w:rPr>
          <w:rFonts w:eastAsiaTheme="minorEastAsia"/>
          <w:lang w:val="fr-FR"/>
        </w:rPr>
        <w:t>:</w:t>
      </w:r>
    </w:p>
    <w:p w:rsidR="00E82ED8" w:rsidRPr="00593260" w:rsidRDefault="00E82ED8" w:rsidP="00E82ED8">
      <w:pPr>
        <w:spacing w:after="0" w:line="240" w:lineRule="auto"/>
        <w:rPr>
          <w:rFonts w:eastAsiaTheme="minorEastAsia"/>
          <w:lang w:val="fr-FR"/>
        </w:rPr>
      </w:pPr>
    </w:p>
    <w:p w:rsidR="00E82ED8" w:rsidRPr="00593260" w:rsidRDefault="00BB0E94" w:rsidP="00E82ED8">
      <w:pPr>
        <w:spacing w:after="0" w:line="240" w:lineRule="auto"/>
        <w:rPr>
          <w:rFonts w:eastAsiaTheme="minorEastAsia"/>
          <w:lang w:val="fr-FR"/>
        </w:rPr>
      </w:pPr>
      <w:r w:rsidRPr="00BB0E94">
        <w:rPr>
          <w:rFonts w:eastAsiaTheme="minorEastAsia"/>
          <w:lang w:val="fr-FR"/>
        </w:rPr>
        <w:t>Requérant</w:t>
      </w:r>
      <w:r w:rsidR="00E82ED8" w:rsidRPr="00593260">
        <w:rPr>
          <w:rFonts w:eastAsiaTheme="minorEastAsia"/>
          <w:lang w:val="fr-FR"/>
        </w:rPr>
        <w:t xml:space="preserve">:  </w:t>
      </w:r>
      <w:r w:rsidR="00E82ED8" w:rsidRPr="00593260">
        <w:rPr>
          <w:rFonts w:eastAsiaTheme="minorEastAsia" w:cstheme="minorHAnsi"/>
          <w:lang w:val="fr-FR"/>
        </w:rPr>
        <w:t>[</w:t>
      </w:r>
      <w:r w:rsidR="00E82ED8" w:rsidRPr="00593260">
        <w:rPr>
          <w:rFonts w:eastAsiaTheme="minorEastAsia"/>
          <w:lang w:val="fr-FR"/>
        </w:rPr>
        <w:t>N</w:t>
      </w:r>
      <w:r w:rsidRPr="00BB0E94">
        <w:rPr>
          <w:rFonts w:eastAsiaTheme="minorEastAsia"/>
          <w:lang w:val="fr-FR"/>
        </w:rPr>
        <w:t>O</w:t>
      </w:r>
      <w:r w:rsidR="00E82ED8" w:rsidRPr="00593260">
        <w:rPr>
          <w:rFonts w:eastAsiaTheme="minorEastAsia"/>
          <w:lang w:val="fr-FR"/>
        </w:rPr>
        <w:t xml:space="preserve">M, </w:t>
      </w:r>
      <w:r w:rsidRPr="00BB0E94">
        <w:rPr>
          <w:rFonts w:eastAsiaTheme="minorEastAsia"/>
          <w:lang w:val="fr-FR"/>
        </w:rPr>
        <w:t>PRENO</w:t>
      </w:r>
      <w:r w:rsidR="00E82ED8" w:rsidRPr="00593260">
        <w:rPr>
          <w:rFonts w:eastAsiaTheme="minorEastAsia"/>
          <w:lang w:val="fr-FR"/>
        </w:rPr>
        <w:t>M, F</w:t>
      </w:r>
      <w:r w:rsidRPr="00BB0E94">
        <w:rPr>
          <w:rFonts w:eastAsiaTheme="minorEastAsia"/>
          <w:lang w:val="fr-FR"/>
        </w:rPr>
        <w:t>ON</w:t>
      </w:r>
      <w:r w:rsidR="00E82ED8" w:rsidRPr="00593260">
        <w:rPr>
          <w:rFonts w:eastAsiaTheme="minorEastAsia"/>
          <w:lang w:val="fr-FR"/>
        </w:rPr>
        <w:t>CTI</w:t>
      </w:r>
      <w:r w:rsidRPr="00BB0E94">
        <w:rPr>
          <w:rFonts w:eastAsiaTheme="minorEastAsia"/>
          <w:lang w:val="fr-FR"/>
        </w:rPr>
        <w:t>ON</w:t>
      </w:r>
      <w:r w:rsidR="00E82ED8" w:rsidRPr="00593260">
        <w:rPr>
          <w:rFonts w:eastAsiaTheme="minorEastAsia" w:cstheme="minorHAnsi"/>
          <w:lang w:val="fr-FR"/>
        </w:rPr>
        <w:t>]</w:t>
      </w:r>
    </w:p>
    <w:p w:rsidR="00E82ED8" w:rsidRPr="00593260" w:rsidRDefault="00E82ED8" w:rsidP="00E82ED8">
      <w:pPr>
        <w:spacing w:after="0" w:line="240" w:lineRule="auto"/>
        <w:rPr>
          <w:rFonts w:eastAsiaTheme="minorEastAsia"/>
          <w:lang w:val="fr-FR"/>
        </w:rPr>
      </w:pPr>
    </w:p>
    <w:p w:rsidR="00E82ED8" w:rsidRPr="00593260" w:rsidRDefault="00E82ED8" w:rsidP="00E82ED8">
      <w:pPr>
        <w:spacing w:after="0" w:line="240" w:lineRule="auto"/>
        <w:rPr>
          <w:rFonts w:eastAsiaTheme="minorEastAsia"/>
          <w:lang w:val="fr-FR"/>
        </w:rPr>
      </w:pPr>
      <w:r w:rsidRPr="00593260">
        <w:rPr>
          <w:rFonts w:eastAsiaTheme="minorEastAsia"/>
          <w:lang w:val="fr-FR"/>
        </w:rPr>
        <w:t>Dat</w:t>
      </w:r>
      <w:r w:rsidR="00BB0E94" w:rsidRPr="00BB0E94">
        <w:rPr>
          <w:rFonts w:eastAsiaTheme="minorEastAsia"/>
          <w:lang w:val="fr-FR"/>
        </w:rPr>
        <w:t>e</w:t>
      </w:r>
      <w:r w:rsidRPr="00593260">
        <w:rPr>
          <w:rFonts w:eastAsiaTheme="minorEastAsia"/>
          <w:lang w:val="fr-FR"/>
        </w:rPr>
        <w:t xml:space="preserve"> </w:t>
      </w:r>
      <w:r w:rsidR="00BB0E94" w:rsidRPr="00BB0E94">
        <w:rPr>
          <w:rFonts w:eastAsiaTheme="minorEastAsia"/>
          <w:lang w:val="fr-FR"/>
        </w:rPr>
        <w:t>de la réquisition</w:t>
      </w:r>
      <w:r w:rsidRPr="00593260">
        <w:rPr>
          <w:rFonts w:eastAsiaTheme="minorEastAsia"/>
          <w:lang w:val="fr-FR"/>
        </w:rPr>
        <w:t>:</w:t>
      </w:r>
    </w:p>
    <w:p w:rsidR="00E82ED8" w:rsidRPr="00593260" w:rsidRDefault="00BB0E94" w:rsidP="00E82ED8">
      <w:pPr>
        <w:spacing w:after="0" w:line="240" w:lineRule="auto"/>
        <w:rPr>
          <w:rFonts w:eastAsiaTheme="minorEastAsia"/>
          <w:lang w:val="fr-FR"/>
        </w:rPr>
      </w:pPr>
      <w:r w:rsidRPr="00BB0E94">
        <w:rPr>
          <w:rFonts w:eastAsiaTheme="minorEastAsia"/>
          <w:lang w:val="fr-FR"/>
        </w:rPr>
        <w:t>Temps accordé</w:t>
      </w:r>
      <w:r w:rsidR="00E82ED8" w:rsidRPr="00593260">
        <w:rPr>
          <w:rFonts w:eastAsiaTheme="minorEastAsia"/>
          <w:lang w:val="fr-FR"/>
        </w:rPr>
        <w:t xml:space="preserve">: … </w:t>
      </w:r>
      <w:r w:rsidRPr="00BB0E94">
        <w:rPr>
          <w:rFonts w:eastAsiaTheme="minorEastAsia"/>
          <w:lang w:val="fr-FR"/>
        </w:rPr>
        <w:t>jours</w:t>
      </w:r>
      <w:r w:rsidR="00E82ED8" w:rsidRPr="00593260">
        <w:rPr>
          <w:rFonts w:eastAsiaTheme="minorEastAsia"/>
          <w:lang w:val="fr-FR"/>
        </w:rPr>
        <w:t>/</w:t>
      </w:r>
      <w:r w:rsidRPr="00BB0E94">
        <w:rPr>
          <w:rFonts w:eastAsiaTheme="minorEastAsia"/>
          <w:lang w:val="fr-FR"/>
        </w:rPr>
        <w:t>semaines</w:t>
      </w:r>
      <w:r w:rsidR="00E82ED8" w:rsidRPr="00593260">
        <w:rPr>
          <w:rFonts w:eastAsiaTheme="minorEastAsia"/>
          <w:lang w:val="fr-FR"/>
        </w:rPr>
        <w:t>/m</w:t>
      </w:r>
      <w:r>
        <w:rPr>
          <w:rFonts w:eastAsiaTheme="minorEastAsia"/>
          <w:lang w:val="fr-FR"/>
        </w:rPr>
        <w:t>ois</w:t>
      </w:r>
    </w:p>
    <w:p w:rsidR="00E82ED8" w:rsidRPr="00593260" w:rsidRDefault="00BB0E94" w:rsidP="00E82ED8">
      <w:pPr>
        <w:spacing w:after="0" w:line="240" w:lineRule="auto"/>
        <w:rPr>
          <w:rFonts w:eastAsiaTheme="minorEastAsia"/>
          <w:lang w:val="fr-FR"/>
        </w:rPr>
      </w:pPr>
      <w:r w:rsidRPr="00BB0E94">
        <w:rPr>
          <w:rFonts w:eastAsiaTheme="minorEastAsia"/>
          <w:lang w:val="fr-FR"/>
        </w:rPr>
        <w:t>Moment de la prestation</w:t>
      </w:r>
      <w:r w:rsidR="00E82ED8" w:rsidRPr="00593260">
        <w:rPr>
          <w:rFonts w:eastAsiaTheme="minorEastAsia"/>
          <w:lang w:val="fr-FR"/>
        </w:rPr>
        <w:t xml:space="preserve"> (dat</w:t>
      </w:r>
      <w:r w:rsidRPr="00BB0E94">
        <w:rPr>
          <w:rFonts w:eastAsiaTheme="minorEastAsia"/>
          <w:lang w:val="fr-FR"/>
        </w:rPr>
        <w:t>e</w:t>
      </w:r>
      <w:r w:rsidR="00E82ED8" w:rsidRPr="00593260">
        <w:rPr>
          <w:rFonts w:eastAsiaTheme="minorEastAsia"/>
          <w:lang w:val="fr-FR"/>
        </w:rPr>
        <w:t xml:space="preserve">, </w:t>
      </w:r>
      <w:r w:rsidRPr="00BB0E94">
        <w:rPr>
          <w:rFonts w:eastAsiaTheme="minorEastAsia"/>
          <w:lang w:val="fr-FR"/>
        </w:rPr>
        <w:t>heure</w:t>
      </w:r>
      <w:r w:rsidR="00E82ED8" w:rsidRPr="00593260">
        <w:rPr>
          <w:rFonts w:eastAsiaTheme="minorEastAsia"/>
          <w:lang w:val="fr-FR"/>
        </w:rPr>
        <w:t>):</w:t>
      </w:r>
    </w:p>
    <w:p w:rsidR="00E82ED8" w:rsidRPr="00593260" w:rsidRDefault="00BB0E94" w:rsidP="00E82ED8">
      <w:pPr>
        <w:spacing w:after="0" w:line="240" w:lineRule="auto"/>
        <w:rPr>
          <w:rFonts w:eastAsiaTheme="minorEastAsia"/>
          <w:lang w:val="fr-FR"/>
        </w:rPr>
      </w:pPr>
      <w:r w:rsidRPr="00BB0E94">
        <w:rPr>
          <w:rFonts w:eastAsiaTheme="minorEastAsia"/>
          <w:lang w:val="fr-FR"/>
        </w:rPr>
        <w:t>Lieu de l’examen</w:t>
      </w:r>
      <w:r w:rsidR="00E82ED8" w:rsidRPr="00593260">
        <w:rPr>
          <w:rFonts w:eastAsiaTheme="minorEastAsia"/>
          <w:lang w:val="fr-FR"/>
        </w:rPr>
        <w:t>:</w:t>
      </w:r>
    </w:p>
    <w:p w:rsidR="00E82ED8" w:rsidRPr="00593260" w:rsidRDefault="00E82ED8" w:rsidP="00E82ED8">
      <w:pPr>
        <w:spacing w:after="0" w:line="240" w:lineRule="auto"/>
        <w:rPr>
          <w:rFonts w:eastAsiaTheme="minorEastAsia"/>
          <w:lang w:val="fr-FR"/>
        </w:rPr>
      </w:pPr>
      <w:r w:rsidRPr="00593260">
        <w:rPr>
          <w:rFonts w:eastAsiaTheme="minorEastAsia"/>
          <w:lang w:val="fr-FR"/>
        </w:rPr>
        <w:t>Dat</w:t>
      </w:r>
      <w:r w:rsidR="00BB0E94" w:rsidRPr="00BB0E94">
        <w:rPr>
          <w:rFonts w:eastAsiaTheme="minorEastAsia"/>
          <w:lang w:val="fr-FR"/>
        </w:rPr>
        <w:t>e de dépôt du rapport</w:t>
      </w:r>
      <w:r w:rsidRPr="00593260">
        <w:rPr>
          <w:rFonts w:eastAsiaTheme="minorEastAsia"/>
          <w:lang w:val="fr-FR"/>
        </w:rPr>
        <w:t>:</w:t>
      </w:r>
    </w:p>
    <w:p w:rsidR="00E82ED8" w:rsidRPr="00593260" w:rsidRDefault="00E82ED8" w:rsidP="00E82ED8">
      <w:pPr>
        <w:rPr>
          <w:lang w:val="fr-FR"/>
        </w:rPr>
      </w:pPr>
    </w:p>
    <w:tbl>
      <w:tblPr>
        <w:tblStyle w:val="TableGrid"/>
        <w:tblW w:w="0" w:type="auto"/>
        <w:tblLook w:val="04A0" w:firstRow="1" w:lastRow="0" w:firstColumn="1" w:lastColumn="0" w:noHBand="0" w:noVBand="1"/>
      </w:tblPr>
      <w:tblGrid>
        <w:gridCol w:w="4248"/>
        <w:gridCol w:w="1417"/>
        <w:gridCol w:w="993"/>
        <w:gridCol w:w="2358"/>
      </w:tblGrid>
      <w:tr w:rsidR="00BB0E94" w:rsidRPr="00593260" w:rsidTr="002D5CB0">
        <w:tc>
          <w:tcPr>
            <w:tcW w:w="4248" w:type="dxa"/>
          </w:tcPr>
          <w:p w:rsidR="00E82ED8" w:rsidRPr="00593260" w:rsidRDefault="00BB0E94" w:rsidP="00BB0E94">
            <w:pPr>
              <w:jc w:val="both"/>
              <w:rPr>
                <w:b/>
                <w:lang w:val="nl-BE"/>
              </w:rPr>
            </w:pPr>
            <w:r>
              <w:rPr>
                <w:b/>
                <w:lang w:val="fr-FR"/>
              </w:rPr>
              <w:t>Opérations</w:t>
            </w:r>
            <w:r w:rsidR="00E82ED8" w:rsidRPr="00593260">
              <w:rPr>
                <w:b/>
                <w:lang w:val="nl-BE"/>
              </w:rPr>
              <w:t xml:space="preserve"> (4)</w:t>
            </w:r>
          </w:p>
        </w:tc>
        <w:tc>
          <w:tcPr>
            <w:tcW w:w="1417" w:type="dxa"/>
          </w:tcPr>
          <w:p w:rsidR="00E82ED8" w:rsidRPr="00593260" w:rsidRDefault="00BB0E94" w:rsidP="00BB0E94">
            <w:pPr>
              <w:jc w:val="both"/>
              <w:rPr>
                <w:b/>
                <w:lang w:val="nl-BE"/>
              </w:rPr>
            </w:pPr>
            <w:r>
              <w:rPr>
                <w:b/>
                <w:lang w:val="nl-BE"/>
              </w:rPr>
              <w:t>Prix unitaire</w:t>
            </w:r>
          </w:p>
        </w:tc>
        <w:tc>
          <w:tcPr>
            <w:tcW w:w="993" w:type="dxa"/>
          </w:tcPr>
          <w:p w:rsidR="00E82ED8" w:rsidRPr="00593260" w:rsidRDefault="00BB0E94" w:rsidP="00BB0E94">
            <w:pPr>
              <w:jc w:val="both"/>
              <w:rPr>
                <w:b/>
                <w:lang w:val="nl-BE"/>
              </w:rPr>
            </w:pPr>
            <w:r>
              <w:rPr>
                <w:b/>
                <w:lang w:val="nl-BE"/>
              </w:rPr>
              <w:t>Nombre</w:t>
            </w:r>
          </w:p>
        </w:tc>
        <w:tc>
          <w:tcPr>
            <w:tcW w:w="2358" w:type="dxa"/>
          </w:tcPr>
          <w:p w:rsidR="00E82ED8" w:rsidRPr="00593260" w:rsidRDefault="00E82ED8" w:rsidP="00BB0E94">
            <w:pPr>
              <w:jc w:val="both"/>
              <w:rPr>
                <w:b/>
                <w:lang w:val="nl-BE"/>
              </w:rPr>
            </w:pPr>
            <w:r w:rsidRPr="00593260">
              <w:rPr>
                <w:b/>
                <w:lang w:val="nl-BE"/>
              </w:rPr>
              <w:t>S</w:t>
            </w:r>
            <w:r w:rsidR="00BB0E94">
              <w:rPr>
                <w:b/>
                <w:lang w:val="nl-BE"/>
              </w:rPr>
              <w:t>o</w:t>
            </w:r>
            <w:r w:rsidRPr="00593260">
              <w:rPr>
                <w:b/>
                <w:lang w:val="nl-BE"/>
              </w:rPr>
              <w:t>u</w:t>
            </w:r>
            <w:r w:rsidR="00BB0E94">
              <w:rPr>
                <w:b/>
                <w:lang w:val="nl-BE"/>
              </w:rPr>
              <w:t>s-</w:t>
            </w:r>
            <w:r w:rsidRPr="00593260">
              <w:rPr>
                <w:b/>
                <w:lang w:val="nl-BE"/>
              </w:rPr>
              <w:t>total</w:t>
            </w:r>
          </w:p>
        </w:tc>
      </w:tr>
      <w:tr w:rsidR="00BB0E94" w:rsidRPr="00593260" w:rsidTr="002D5CB0">
        <w:tc>
          <w:tcPr>
            <w:tcW w:w="4248" w:type="dxa"/>
          </w:tcPr>
          <w:p w:rsidR="00E82ED8" w:rsidRPr="00593260" w:rsidRDefault="00E82ED8" w:rsidP="002D5CB0">
            <w:pPr>
              <w:jc w:val="both"/>
              <w:rPr>
                <w:lang w:val="nl-BE"/>
              </w:rPr>
            </w:pPr>
          </w:p>
        </w:tc>
        <w:tc>
          <w:tcPr>
            <w:tcW w:w="1417" w:type="dxa"/>
          </w:tcPr>
          <w:p w:rsidR="00E82ED8" w:rsidRPr="00593260" w:rsidRDefault="00E82ED8" w:rsidP="002D5CB0">
            <w:pPr>
              <w:jc w:val="both"/>
              <w:rPr>
                <w:lang w:val="nl-BE"/>
              </w:rPr>
            </w:pPr>
          </w:p>
        </w:tc>
        <w:tc>
          <w:tcPr>
            <w:tcW w:w="993" w:type="dxa"/>
          </w:tcPr>
          <w:p w:rsidR="00E82ED8" w:rsidRPr="00593260" w:rsidRDefault="00E82ED8" w:rsidP="002D5CB0">
            <w:pPr>
              <w:jc w:val="both"/>
              <w:rPr>
                <w:lang w:val="nl-BE"/>
              </w:rPr>
            </w:pPr>
          </w:p>
        </w:tc>
        <w:tc>
          <w:tcPr>
            <w:tcW w:w="2358" w:type="dxa"/>
          </w:tcPr>
          <w:p w:rsidR="00E82ED8" w:rsidRPr="00593260" w:rsidRDefault="00E82ED8" w:rsidP="002D5CB0">
            <w:pPr>
              <w:jc w:val="both"/>
              <w:rPr>
                <w:lang w:val="nl-BE"/>
              </w:rPr>
            </w:pPr>
          </w:p>
        </w:tc>
      </w:tr>
      <w:tr w:rsidR="00BB0E94" w:rsidRPr="00593260" w:rsidTr="002D5CB0">
        <w:tc>
          <w:tcPr>
            <w:tcW w:w="4248" w:type="dxa"/>
          </w:tcPr>
          <w:p w:rsidR="00E82ED8" w:rsidRPr="00593260" w:rsidRDefault="00E82ED8" w:rsidP="002D5CB0">
            <w:pPr>
              <w:jc w:val="both"/>
              <w:rPr>
                <w:lang w:val="nl-BE"/>
              </w:rPr>
            </w:pPr>
          </w:p>
        </w:tc>
        <w:tc>
          <w:tcPr>
            <w:tcW w:w="1417" w:type="dxa"/>
          </w:tcPr>
          <w:p w:rsidR="00E82ED8" w:rsidRPr="00593260" w:rsidRDefault="00E82ED8" w:rsidP="002D5CB0">
            <w:pPr>
              <w:jc w:val="both"/>
              <w:rPr>
                <w:lang w:val="nl-BE"/>
              </w:rPr>
            </w:pPr>
          </w:p>
        </w:tc>
        <w:tc>
          <w:tcPr>
            <w:tcW w:w="993" w:type="dxa"/>
          </w:tcPr>
          <w:p w:rsidR="00E82ED8" w:rsidRPr="00593260" w:rsidRDefault="00E82ED8" w:rsidP="002D5CB0">
            <w:pPr>
              <w:jc w:val="both"/>
              <w:rPr>
                <w:lang w:val="nl-BE"/>
              </w:rPr>
            </w:pPr>
          </w:p>
        </w:tc>
        <w:tc>
          <w:tcPr>
            <w:tcW w:w="2358" w:type="dxa"/>
          </w:tcPr>
          <w:p w:rsidR="00E82ED8" w:rsidRPr="00593260" w:rsidRDefault="00E82ED8" w:rsidP="002D5CB0">
            <w:pPr>
              <w:jc w:val="both"/>
              <w:rPr>
                <w:lang w:val="nl-BE"/>
              </w:rPr>
            </w:pPr>
          </w:p>
        </w:tc>
      </w:tr>
      <w:tr w:rsidR="00BB0E94" w:rsidRPr="00593260" w:rsidTr="002D5CB0">
        <w:tc>
          <w:tcPr>
            <w:tcW w:w="4248" w:type="dxa"/>
          </w:tcPr>
          <w:p w:rsidR="00E82ED8" w:rsidRPr="00593260" w:rsidRDefault="00E82ED8" w:rsidP="002D5CB0">
            <w:pPr>
              <w:jc w:val="both"/>
              <w:rPr>
                <w:lang w:val="nl-BE"/>
              </w:rPr>
            </w:pPr>
          </w:p>
        </w:tc>
        <w:tc>
          <w:tcPr>
            <w:tcW w:w="1417" w:type="dxa"/>
          </w:tcPr>
          <w:p w:rsidR="00E82ED8" w:rsidRPr="00593260" w:rsidRDefault="00E82ED8" w:rsidP="002D5CB0">
            <w:pPr>
              <w:jc w:val="both"/>
              <w:rPr>
                <w:lang w:val="nl-BE"/>
              </w:rPr>
            </w:pPr>
          </w:p>
        </w:tc>
        <w:tc>
          <w:tcPr>
            <w:tcW w:w="993" w:type="dxa"/>
          </w:tcPr>
          <w:p w:rsidR="00E82ED8" w:rsidRPr="00593260" w:rsidRDefault="00E82ED8" w:rsidP="002D5CB0">
            <w:pPr>
              <w:jc w:val="both"/>
              <w:rPr>
                <w:lang w:val="nl-BE"/>
              </w:rPr>
            </w:pPr>
          </w:p>
        </w:tc>
        <w:tc>
          <w:tcPr>
            <w:tcW w:w="2358" w:type="dxa"/>
          </w:tcPr>
          <w:p w:rsidR="00E82ED8" w:rsidRPr="00593260" w:rsidRDefault="00E82ED8" w:rsidP="002D5CB0">
            <w:pPr>
              <w:jc w:val="both"/>
              <w:rPr>
                <w:lang w:val="nl-BE"/>
              </w:rPr>
            </w:pPr>
          </w:p>
        </w:tc>
      </w:tr>
      <w:tr w:rsidR="00BB0E94" w:rsidRPr="00593260" w:rsidTr="002D5CB0">
        <w:tc>
          <w:tcPr>
            <w:tcW w:w="4248" w:type="dxa"/>
          </w:tcPr>
          <w:p w:rsidR="00E82ED8" w:rsidRPr="00593260" w:rsidRDefault="00BB0E94" w:rsidP="00BB0E94">
            <w:pPr>
              <w:jc w:val="both"/>
              <w:rPr>
                <w:b/>
                <w:lang w:val="nl-BE"/>
              </w:rPr>
            </w:pPr>
            <w:r>
              <w:rPr>
                <w:b/>
                <w:lang w:val="nl-BE"/>
              </w:rPr>
              <w:lastRenderedPageBreak/>
              <w:t>Frais supplémentaires</w:t>
            </w:r>
            <w:r w:rsidR="00E82ED8" w:rsidRPr="00593260">
              <w:rPr>
                <w:b/>
                <w:lang w:val="nl-BE"/>
              </w:rPr>
              <w:t xml:space="preserve"> (5)</w:t>
            </w:r>
          </w:p>
        </w:tc>
        <w:tc>
          <w:tcPr>
            <w:tcW w:w="1417" w:type="dxa"/>
          </w:tcPr>
          <w:p w:rsidR="00E82ED8" w:rsidRPr="00593260" w:rsidRDefault="00BB0E94" w:rsidP="00BB0E94">
            <w:pPr>
              <w:jc w:val="both"/>
              <w:rPr>
                <w:b/>
                <w:lang w:val="nl-BE"/>
              </w:rPr>
            </w:pPr>
            <w:r>
              <w:rPr>
                <w:b/>
                <w:lang w:val="nl-BE"/>
              </w:rPr>
              <w:t>Prix unitaire</w:t>
            </w:r>
          </w:p>
        </w:tc>
        <w:tc>
          <w:tcPr>
            <w:tcW w:w="993" w:type="dxa"/>
          </w:tcPr>
          <w:p w:rsidR="00E82ED8" w:rsidRPr="00593260" w:rsidRDefault="00BB0E94" w:rsidP="00BB0E94">
            <w:pPr>
              <w:jc w:val="both"/>
              <w:rPr>
                <w:b/>
                <w:lang w:val="nl-BE"/>
              </w:rPr>
            </w:pPr>
            <w:r>
              <w:rPr>
                <w:b/>
                <w:lang w:val="nl-BE"/>
              </w:rPr>
              <w:t>Nombre</w:t>
            </w:r>
          </w:p>
        </w:tc>
        <w:tc>
          <w:tcPr>
            <w:tcW w:w="2358" w:type="dxa"/>
          </w:tcPr>
          <w:p w:rsidR="00E82ED8" w:rsidRPr="00593260" w:rsidRDefault="00E82ED8" w:rsidP="00BB0E94">
            <w:pPr>
              <w:jc w:val="both"/>
              <w:rPr>
                <w:b/>
                <w:lang w:val="nl-BE"/>
              </w:rPr>
            </w:pPr>
            <w:r w:rsidRPr="00593260">
              <w:rPr>
                <w:b/>
                <w:lang w:val="nl-BE"/>
              </w:rPr>
              <w:t>S</w:t>
            </w:r>
            <w:r w:rsidR="00BB0E94">
              <w:rPr>
                <w:b/>
                <w:lang w:val="nl-BE"/>
              </w:rPr>
              <w:t>o</w:t>
            </w:r>
            <w:r w:rsidRPr="00593260">
              <w:rPr>
                <w:b/>
                <w:lang w:val="nl-BE"/>
              </w:rPr>
              <w:t>u</w:t>
            </w:r>
            <w:r w:rsidR="00BB0E94">
              <w:rPr>
                <w:b/>
                <w:lang w:val="nl-BE"/>
              </w:rPr>
              <w:t>s-</w:t>
            </w:r>
            <w:r w:rsidRPr="00593260">
              <w:rPr>
                <w:b/>
                <w:lang w:val="nl-BE"/>
              </w:rPr>
              <w:t>total</w:t>
            </w:r>
          </w:p>
        </w:tc>
      </w:tr>
      <w:tr w:rsidR="00BB0E94" w:rsidRPr="00593260" w:rsidTr="002D5CB0">
        <w:tc>
          <w:tcPr>
            <w:tcW w:w="4248" w:type="dxa"/>
          </w:tcPr>
          <w:p w:rsidR="00E82ED8" w:rsidRPr="00593260" w:rsidRDefault="00E82ED8" w:rsidP="002D5CB0">
            <w:pPr>
              <w:jc w:val="both"/>
              <w:rPr>
                <w:lang w:val="nl-BE"/>
              </w:rPr>
            </w:pPr>
          </w:p>
        </w:tc>
        <w:tc>
          <w:tcPr>
            <w:tcW w:w="1417" w:type="dxa"/>
          </w:tcPr>
          <w:p w:rsidR="00E82ED8" w:rsidRPr="00593260" w:rsidRDefault="00E82ED8" w:rsidP="002D5CB0">
            <w:pPr>
              <w:jc w:val="both"/>
              <w:rPr>
                <w:lang w:val="nl-BE"/>
              </w:rPr>
            </w:pPr>
          </w:p>
        </w:tc>
        <w:tc>
          <w:tcPr>
            <w:tcW w:w="993" w:type="dxa"/>
          </w:tcPr>
          <w:p w:rsidR="00E82ED8" w:rsidRPr="00593260" w:rsidRDefault="00E82ED8" w:rsidP="002D5CB0">
            <w:pPr>
              <w:jc w:val="both"/>
              <w:rPr>
                <w:lang w:val="nl-BE"/>
              </w:rPr>
            </w:pPr>
          </w:p>
        </w:tc>
        <w:tc>
          <w:tcPr>
            <w:tcW w:w="2358" w:type="dxa"/>
          </w:tcPr>
          <w:p w:rsidR="00E82ED8" w:rsidRPr="00593260" w:rsidRDefault="00E82ED8" w:rsidP="002D5CB0">
            <w:pPr>
              <w:jc w:val="both"/>
              <w:rPr>
                <w:lang w:val="nl-BE"/>
              </w:rPr>
            </w:pPr>
          </w:p>
        </w:tc>
      </w:tr>
      <w:tr w:rsidR="00BB0E94" w:rsidRPr="00593260" w:rsidTr="002D5CB0">
        <w:tc>
          <w:tcPr>
            <w:tcW w:w="4248" w:type="dxa"/>
          </w:tcPr>
          <w:p w:rsidR="00E82ED8" w:rsidRPr="00593260" w:rsidRDefault="00E82ED8" w:rsidP="002D5CB0">
            <w:pPr>
              <w:jc w:val="both"/>
              <w:rPr>
                <w:lang w:val="nl-BE"/>
              </w:rPr>
            </w:pPr>
          </w:p>
        </w:tc>
        <w:tc>
          <w:tcPr>
            <w:tcW w:w="1417" w:type="dxa"/>
          </w:tcPr>
          <w:p w:rsidR="00E82ED8" w:rsidRPr="00593260" w:rsidRDefault="00E82ED8" w:rsidP="002D5CB0">
            <w:pPr>
              <w:jc w:val="both"/>
              <w:rPr>
                <w:lang w:val="nl-BE"/>
              </w:rPr>
            </w:pPr>
          </w:p>
        </w:tc>
        <w:tc>
          <w:tcPr>
            <w:tcW w:w="993" w:type="dxa"/>
          </w:tcPr>
          <w:p w:rsidR="00E82ED8" w:rsidRPr="00593260" w:rsidRDefault="00E82ED8" w:rsidP="002D5CB0">
            <w:pPr>
              <w:jc w:val="both"/>
              <w:rPr>
                <w:lang w:val="nl-BE"/>
              </w:rPr>
            </w:pPr>
          </w:p>
        </w:tc>
        <w:tc>
          <w:tcPr>
            <w:tcW w:w="2358" w:type="dxa"/>
          </w:tcPr>
          <w:p w:rsidR="00E82ED8" w:rsidRPr="00593260" w:rsidRDefault="00E82ED8" w:rsidP="002D5CB0">
            <w:pPr>
              <w:jc w:val="both"/>
              <w:rPr>
                <w:lang w:val="nl-BE"/>
              </w:rPr>
            </w:pPr>
          </w:p>
        </w:tc>
      </w:tr>
      <w:tr w:rsidR="00BB0E94" w:rsidRPr="00593260" w:rsidTr="002D5CB0">
        <w:tc>
          <w:tcPr>
            <w:tcW w:w="4248" w:type="dxa"/>
          </w:tcPr>
          <w:p w:rsidR="00E82ED8" w:rsidRPr="00593260" w:rsidRDefault="00E82ED8" w:rsidP="002D5CB0">
            <w:pPr>
              <w:jc w:val="both"/>
              <w:rPr>
                <w:b/>
                <w:lang w:val="nl-BE"/>
              </w:rPr>
            </w:pPr>
          </w:p>
        </w:tc>
        <w:tc>
          <w:tcPr>
            <w:tcW w:w="1417" w:type="dxa"/>
          </w:tcPr>
          <w:p w:rsidR="00E82ED8" w:rsidRPr="00593260" w:rsidRDefault="00E82ED8" w:rsidP="002D5CB0">
            <w:pPr>
              <w:jc w:val="both"/>
              <w:rPr>
                <w:lang w:val="nl-BE"/>
              </w:rPr>
            </w:pPr>
          </w:p>
        </w:tc>
        <w:tc>
          <w:tcPr>
            <w:tcW w:w="993" w:type="dxa"/>
          </w:tcPr>
          <w:p w:rsidR="00E82ED8" w:rsidRPr="00593260" w:rsidRDefault="00E82ED8" w:rsidP="002D5CB0">
            <w:pPr>
              <w:jc w:val="both"/>
              <w:rPr>
                <w:lang w:val="nl-BE"/>
              </w:rPr>
            </w:pPr>
          </w:p>
        </w:tc>
        <w:tc>
          <w:tcPr>
            <w:tcW w:w="2358" w:type="dxa"/>
          </w:tcPr>
          <w:p w:rsidR="00E82ED8" w:rsidRPr="00593260" w:rsidRDefault="00E82ED8" w:rsidP="002D5CB0">
            <w:pPr>
              <w:jc w:val="both"/>
              <w:rPr>
                <w:lang w:val="nl-BE"/>
              </w:rPr>
            </w:pPr>
          </w:p>
        </w:tc>
      </w:tr>
      <w:tr w:rsidR="00BB0E94" w:rsidRPr="00593260" w:rsidTr="002D5CB0">
        <w:tc>
          <w:tcPr>
            <w:tcW w:w="6658" w:type="dxa"/>
            <w:gridSpan w:val="3"/>
          </w:tcPr>
          <w:p w:rsidR="00E82ED8" w:rsidRPr="00593260" w:rsidRDefault="00BB0E94" w:rsidP="00990BE0">
            <w:pPr>
              <w:jc w:val="both"/>
              <w:rPr>
                <w:b/>
                <w:lang w:val="nl-BE"/>
              </w:rPr>
            </w:pPr>
            <w:r>
              <w:rPr>
                <w:b/>
                <w:lang w:val="nl-BE"/>
              </w:rPr>
              <w:t>Tot</w:t>
            </w:r>
            <w:r w:rsidR="00E82ED8" w:rsidRPr="00593260">
              <w:rPr>
                <w:b/>
                <w:lang w:val="nl-BE"/>
              </w:rPr>
              <w:t xml:space="preserve">al </w:t>
            </w:r>
            <w:r w:rsidR="00990BE0">
              <w:rPr>
                <w:b/>
                <w:lang w:val="nl-BE"/>
              </w:rPr>
              <w:t xml:space="preserve">global, TVA </w:t>
            </w:r>
            <w:r w:rsidR="00E82ED8" w:rsidRPr="00593260">
              <w:rPr>
                <w:b/>
                <w:lang w:val="nl-BE"/>
              </w:rPr>
              <w:t>exclusi</w:t>
            </w:r>
            <w:r w:rsidR="00990BE0">
              <w:rPr>
                <w:b/>
                <w:lang w:val="nl-BE"/>
              </w:rPr>
              <w:t>ve</w:t>
            </w:r>
          </w:p>
        </w:tc>
        <w:tc>
          <w:tcPr>
            <w:tcW w:w="2358" w:type="dxa"/>
          </w:tcPr>
          <w:p w:rsidR="00E82ED8" w:rsidRPr="00593260" w:rsidRDefault="00E82ED8" w:rsidP="002D5CB0">
            <w:pPr>
              <w:jc w:val="both"/>
              <w:rPr>
                <w:lang w:val="nl-BE"/>
              </w:rPr>
            </w:pPr>
          </w:p>
        </w:tc>
      </w:tr>
      <w:tr w:rsidR="00BB0E94" w:rsidRPr="00593260" w:rsidTr="002D5CB0">
        <w:tc>
          <w:tcPr>
            <w:tcW w:w="6658" w:type="dxa"/>
            <w:gridSpan w:val="3"/>
          </w:tcPr>
          <w:p w:rsidR="00E82ED8" w:rsidRPr="00593260" w:rsidRDefault="00990BE0" w:rsidP="002D5CB0">
            <w:pPr>
              <w:jc w:val="both"/>
              <w:rPr>
                <w:b/>
                <w:lang w:val="nl-BE"/>
              </w:rPr>
            </w:pPr>
            <w:r>
              <w:rPr>
                <w:b/>
                <w:lang w:val="nl-BE"/>
              </w:rPr>
              <w:t>TVA:</w:t>
            </w:r>
          </w:p>
        </w:tc>
        <w:tc>
          <w:tcPr>
            <w:tcW w:w="2358" w:type="dxa"/>
          </w:tcPr>
          <w:p w:rsidR="00E82ED8" w:rsidRPr="00593260" w:rsidRDefault="00E82ED8" w:rsidP="002D5CB0">
            <w:pPr>
              <w:jc w:val="both"/>
              <w:rPr>
                <w:lang w:val="nl-BE"/>
              </w:rPr>
            </w:pPr>
          </w:p>
        </w:tc>
      </w:tr>
      <w:tr w:rsidR="00BB0E94" w:rsidRPr="00593260" w:rsidTr="002D5CB0">
        <w:tc>
          <w:tcPr>
            <w:tcW w:w="6658" w:type="dxa"/>
            <w:gridSpan w:val="3"/>
          </w:tcPr>
          <w:p w:rsidR="00E82ED8" w:rsidRPr="00593260" w:rsidRDefault="00990BE0" w:rsidP="002D5CB0">
            <w:pPr>
              <w:jc w:val="both"/>
              <w:rPr>
                <w:b/>
                <w:lang w:val="nl-BE"/>
              </w:rPr>
            </w:pPr>
            <w:r>
              <w:rPr>
                <w:b/>
                <w:lang w:val="nl-BE"/>
              </w:rPr>
              <w:t>Montant total:</w:t>
            </w:r>
            <w:r w:rsidR="00E82ED8" w:rsidRPr="00593260">
              <w:rPr>
                <w:b/>
                <w:lang w:val="nl-BE"/>
              </w:rPr>
              <w:t xml:space="preserve"> (6)</w:t>
            </w:r>
          </w:p>
        </w:tc>
        <w:tc>
          <w:tcPr>
            <w:tcW w:w="2358" w:type="dxa"/>
          </w:tcPr>
          <w:p w:rsidR="00E82ED8" w:rsidRPr="00593260" w:rsidRDefault="00E82ED8" w:rsidP="002D5CB0">
            <w:pPr>
              <w:jc w:val="both"/>
              <w:rPr>
                <w:lang w:val="nl-BE"/>
              </w:rPr>
            </w:pPr>
          </w:p>
        </w:tc>
      </w:tr>
    </w:tbl>
    <w:p w:rsidR="00E82ED8" w:rsidRPr="00593260" w:rsidRDefault="00E82ED8" w:rsidP="00E82ED8">
      <w:pPr>
        <w:spacing w:after="0" w:line="240" w:lineRule="auto"/>
        <w:jc w:val="both"/>
        <w:rPr>
          <w:rFonts w:eastAsiaTheme="minorEastAsia"/>
          <w:lang w:val="nl-BE"/>
        </w:rPr>
      </w:pPr>
    </w:p>
    <w:p w:rsidR="00E82ED8" w:rsidRPr="00593260" w:rsidRDefault="00990BE0" w:rsidP="00E82ED8">
      <w:pPr>
        <w:spacing w:after="0" w:line="240" w:lineRule="auto"/>
        <w:rPr>
          <w:rFonts w:eastAsiaTheme="minorEastAsia"/>
          <w:lang w:val="fr-FR"/>
        </w:rPr>
      </w:pPr>
      <w:r w:rsidRPr="00990BE0">
        <w:rPr>
          <w:rFonts w:eastAsiaTheme="minorEastAsia"/>
          <w:lang w:val="fr-FR"/>
        </w:rPr>
        <w:t>Je co</w:t>
      </w:r>
      <w:r>
        <w:rPr>
          <w:rFonts w:eastAsiaTheme="minorEastAsia"/>
          <w:lang w:val="fr-FR"/>
        </w:rPr>
        <w:t>n</w:t>
      </w:r>
      <w:r w:rsidRPr="00990BE0">
        <w:rPr>
          <w:rFonts w:eastAsiaTheme="minorEastAsia"/>
          <w:lang w:val="fr-FR"/>
        </w:rPr>
        <w:t>firme sur l’honneur que cette déclaration est sincère</w:t>
      </w:r>
      <w:r>
        <w:rPr>
          <w:rFonts w:eastAsiaTheme="minorEastAsia"/>
          <w:lang w:val="fr-FR"/>
        </w:rPr>
        <w:t xml:space="preserve"> et complète</w:t>
      </w:r>
      <w:r w:rsidR="00E82ED8" w:rsidRPr="00593260">
        <w:rPr>
          <w:rFonts w:eastAsiaTheme="minorEastAsia"/>
          <w:lang w:val="fr-FR"/>
        </w:rPr>
        <w:t>.</w:t>
      </w:r>
    </w:p>
    <w:p w:rsidR="00E82ED8" w:rsidRPr="00593260" w:rsidRDefault="00E82ED8" w:rsidP="00E82ED8">
      <w:pPr>
        <w:spacing w:after="0" w:line="240" w:lineRule="auto"/>
        <w:rPr>
          <w:rFonts w:eastAsiaTheme="minorEastAsia"/>
          <w:lang w:val="fr-FR"/>
        </w:rPr>
      </w:pPr>
    </w:p>
    <w:p w:rsidR="00E82ED8" w:rsidRPr="00593260" w:rsidRDefault="00E82ED8" w:rsidP="00E82ED8">
      <w:pPr>
        <w:spacing w:after="0" w:line="240" w:lineRule="auto"/>
        <w:rPr>
          <w:rFonts w:eastAsiaTheme="minorEastAsia"/>
          <w:lang w:val="fr-FR"/>
        </w:rPr>
      </w:pPr>
      <w:r w:rsidRPr="00593260">
        <w:rPr>
          <w:rFonts w:eastAsiaTheme="minorEastAsia" w:cstheme="minorHAnsi"/>
          <w:lang w:val="fr-FR"/>
        </w:rPr>
        <w:t>[</w:t>
      </w:r>
      <w:r w:rsidRPr="00593260">
        <w:rPr>
          <w:rFonts w:eastAsiaTheme="minorEastAsia"/>
          <w:lang w:val="fr-FR"/>
        </w:rPr>
        <w:t>PLA</w:t>
      </w:r>
      <w:r w:rsidR="00990BE0" w:rsidRPr="00990BE0">
        <w:rPr>
          <w:rFonts w:eastAsiaTheme="minorEastAsia"/>
          <w:lang w:val="fr-FR"/>
        </w:rPr>
        <w:t>CE</w:t>
      </w:r>
      <w:r w:rsidRPr="00593260">
        <w:rPr>
          <w:rFonts w:eastAsiaTheme="minorEastAsia"/>
          <w:lang w:val="fr-FR"/>
        </w:rPr>
        <w:t xml:space="preserve"> E</w:t>
      </w:r>
      <w:r w:rsidR="00990BE0" w:rsidRPr="00990BE0">
        <w:rPr>
          <w:rFonts w:eastAsiaTheme="minorEastAsia"/>
          <w:lang w:val="fr-FR"/>
        </w:rPr>
        <w:t>T DATE</w:t>
      </w:r>
      <w:r w:rsidRPr="00593260">
        <w:rPr>
          <w:rFonts w:eastAsiaTheme="minorEastAsia" w:cstheme="minorHAnsi"/>
          <w:lang w:val="fr-FR"/>
        </w:rPr>
        <w:t>]</w:t>
      </w:r>
    </w:p>
    <w:p w:rsidR="00E82ED8" w:rsidRPr="00593260" w:rsidRDefault="00E82ED8" w:rsidP="00E82ED8">
      <w:pPr>
        <w:spacing w:after="0" w:line="240" w:lineRule="auto"/>
        <w:rPr>
          <w:rFonts w:eastAsiaTheme="minorEastAsia"/>
          <w:b/>
          <w:lang w:val="fr-FR"/>
        </w:rPr>
      </w:pPr>
      <w:r w:rsidRPr="00593260">
        <w:rPr>
          <w:rFonts w:eastAsiaTheme="minorEastAsia" w:cstheme="minorHAnsi"/>
          <w:lang w:val="fr-FR"/>
        </w:rPr>
        <w:t>[</w:t>
      </w:r>
      <w:r w:rsidR="00990BE0" w:rsidRPr="00990BE0">
        <w:rPr>
          <w:rFonts w:eastAsiaTheme="minorEastAsia" w:cstheme="minorHAnsi"/>
          <w:lang w:val="fr-FR"/>
        </w:rPr>
        <w:t>SIGNATURE</w:t>
      </w:r>
      <w:r w:rsidRPr="00593260">
        <w:rPr>
          <w:rFonts w:eastAsiaTheme="minorEastAsia" w:cstheme="minorHAnsi"/>
          <w:lang w:val="fr-FR"/>
        </w:rPr>
        <w:t xml:space="preserve">] </w:t>
      </w:r>
      <w:r w:rsidRPr="00593260">
        <w:rPr>
          <w:rFonts w:eastAsiaTheme="minorEastAsia" w:cstheme="minorHAnsi"/>
          <w:b/>
          <w:lang w:val="fr-FR"/>
        </w:rPr>
        <w:t>(7)</w:t>
      </w:r>
    </w:p>
    <w:p w:rsidR="00E82ED8" w:rsidRPr="00593260" w:rsidRDefault="00E82ED8" w:rsidP="00E82ED8">
      <w:pPr>
        <w:spacing w:after="0" w:line="240" w:lineRule="auto"/>
        <w:rPr>
          <w:rFonts w:eastAsiaTheme="minorEastAsia"/>
          <w:i/>
          <w:iCs/>
          <w:lang w:val="fr-FR"/>
        </w:rPr>
      </w:pPr>
    </w:p>
    <w:p w:rsidR="00E82ED8" w:rsidRPr="00593260" w:rsidRDefault="00990BE0" w:rsidP="00E82ED8">
      <w:pPr>
        <w:spacing w:after="0" w:line="240" w:lineRule="auto"/>
        <w:jc w:val="both"/>
        <w:rPr>
          <w:rFonts w:eastAsiaTheme="minorEastAsia"/>
          <w:b/>
          <w:iCs/>
          <w:u w:val="single"/>
          <w:lang w:val="fr-FR"/>
        </w:rPr>
      </w:pPr>
      <w:r w:rsidRPr="00990BE0">
        <w:rPr>
          <w:rFonts w:eastAsiaTheme="minorEastAsia"/>
          <w:b/>
          <w:iCs/>
          <w:lang w:val="fr-FR"/>
        </w:rPr>
        <w:t>L</w:t>
      </w:r>
      <w:r w:rsidR="00E82ED8" w:rsidRPr="00593260">
        <w:rPr>
          <w:rFonts w:eastAsiaTheme="minorEastAsia"/>
          <w:b/>
          <w:iCs/>
          <w:lang w:val="fr-FR"/>
        </w:rPr>
        <w:t xml:space="preserve">e </w:t>
      </w:r>
      <w:r w:rsidRPr="00990BE0">
        <w:rPr>
          <w:rFonts w:eastAsiaTheme="minorEastAsia"/>
          <w:b/>
          <w:iCs/>
          <w:lang w:val="fr-FR"/>
        </w:rPr>
        <w:t>sou</w:t>
      </w:r>
      <w:r>
        <w:rPr>
          <w:rFonts w:eastAsiaTheme="minorEastAsia"/>
          <w:b/>
          <w:iCs/>
          <w:lang w:val="fr-FR"/>
        </w:rPr>
        <w:t>s</w:t>
      </w:r>
      <w:r w:rsidRPr="00990BE0">
        <w:rPr>
          <w:rFonts w:eastAsiaTheme="minorEastAsia"/>
          <w:b/>
          <w:iCs/>
          <w:lang w:val="fr-FR"/>
        </w:rPr>
        <w:t>signé déclare  avoir pris connaissance  de ce</w:t>
      </w:r>
      <w:r>
        <w:rPr>
          <w:rFonts w:eastAsiaTheme="minorEastAsia"/>
          <w:b/>
          <w:iCs/>
          <w:lang w:val="fr-FR"/>
        </w:rPr>
        <w:t>s informa</w:t>
      </w:r>
      <w:r w:rsidRPr="00990BE0">
        <w:rPr>
          <w:rFonts w:eastAsiaTheme="minorEastAsia"/>
          <w:b/>
          <w:iCs/>
          <w:lang w:val="fr-FR"/>
        </w:rPr>
        <w:t>tions et modalités et de les avoir appliquées</w:t>
      </w:r>
      <w:r w:rsidR="00E82ED8" w:rsidRPr="00593260">
        <w:rPr>
          <w:rFonts w:eastAsiaTheme="minorEastAsia"/>
          <w:b/>
          <w:iCs/>
          <w:lang w:val="fr-FR"/>
        </w:rPr>
        <w:t>.</w:t>
      </w:r>
    </w:p>
    <w:p w:rsidR="00E82ED8" w:rsidRPr="00593260" w:rsidRDefault="00E82ED8" w:rsidP="00E82ED8">
      <w:pPr>
        <w:spacing w:after="0" w:line="240" w:lineRule="auto"/>
        <w:jc w:val="center"/>
        <w:rPr>
          <w:rFonts w:eastAsiaTheme="minorEastAsia"/>
          <w:b/>
          <w:iCs/>
          <w:sz w:val="18"/>
          <w:szCs w:val="18"/>
          <w:lang w:val="fr-FR"/>
        </w:rPr>
      </w:pPr>
    </w:p>
    <w:p w:rsidR="00E82ED8" w:rsidRPr="00990BE0" w:rsidRDefault="00E82ED8" w:rsidP="00E82ED8">
      <w:pPr>
        <w:spacing w:after="0" w:line="240" w:lineRule="auto"/>
        <w:jc w:val="center"/>
        <w:rPr>
          <w:rFonts w:eastAsiaTheme="minorEastAsia"/>
          <w:b/>
          <w:iCs/>
          <w:sz w:val="18"/>
          <w:szCs w:val="18"/>
          <w:lang w:val="fr-FR"/>
        </w:rPr>
      </w:pPr>
    </w:p>
    <w:p w:rsidR="00990BE0" w:rsidRPr="00990BE0" w:rsidRDefault="00990BE0" w:rsidP="00990BE0">
      <w:pPr>
        <w:spacing w:after="0" w:line="240" w:lineRule="auto"/>
        <w:rPr>
          <w:rFonts w:eastAsiaTheme="minorEastAsia"/>
          <w:b/>
          <w:iCs/>
          <w:lang w:val="fr-FR"/>
        </w:rPr>
      </w:pPr>
      <w:r w:rsidRPr="00990BE0">
        <w:rPr>
          <w:rFonts w:eastAsiaTheme="minorEastAsia"/>
          <w:b/>
          <w:iCs/>
          <w:lang w:val="fr-FR"/>
        </w:rPr>
        <w:t>Informations importantes et explications concernant le remplissage de l’état de frais</w:t>
      </w:r>
      <w:r w:rsidRPr="00593260">
        <w:rPr>
          <w:rFonts w:eastAsiaTheme="minorEastAsia"/>
          <w:b/>
          <w:iCs/>
          <w:lang w:val="fr-FR"/>
        </w:rPr>
        <w:t xml:space="preserve">: </w:t>
      </w:r>
      <w:r w:rsidRPr="00990BE0">
        <w:rPr>
          <w:rFonts w:eastAsiaTheme="minorEastAsia"/>
          <w:b/>
          <w:iCs/>
          <w:lang w:val="fr-FR"/>
        </w:rPr>
        <w:t>voir verso</w:t>
      </w:r>
    </w:p>
    <w:p w:rsidR="00990BE0" w:rsidRDefault="00990BE0" w:rsidP="00990BE0">
      <w:pPr>
        <w:spacing w:after="0" w:line="240" w:lineRule="auto"/>
        <w:rPr>
          <w:rFonts w:eastAsiaTheme="minorEastAsia"/>
          <w:b/>
          <w:iCs/>
          <w:lang w:val="fr-FR"/>
        </w:rPr>
      </w:pPr>
    </w:p>
    <w:p w:rsidR="00990BE0" w:rsidRPr="00990BE0" w:rsidRDefault="00990BE0" w:rsidP="00990BE0">
      <w:pPr>
        <w:spacing w:after="0" w:line="240" w:lineRule="auto"/>
        <w:rPr>
          <w:rFonts w:eastAsiaTheme="minorEastAsia"/>
          <w:b/>
          <w:iCs/>
          <w:sz w:val="18"/>
          <w:szCs w:val="18"/>
          <w:lang w:val="fr-FR"/>
        </w:rPr>
      </w:pPr>
    </w:p>
    <w:p w:rsidR="00E82ED8" w:rsidRPr="00990BE0" w:rsidRDefault="00E82ED8" w:rsidP="00E82ED8">
      <w:pPr>
        <w:spacing w:after="0" w:line="240" w:lineRule="auto"/>
        <w:jc w:val="center"/>
        <w:rPr>
          <w:rFonts w:eastAsiaTheme="minorEastAsia"/>
          <w:b/>
          <w:iCs/>
          <w:sz w:val="18"/>
          <w:szCs w:val="18"/>
          <w:lang w:val="fr-FR"/>
        </w:rPr>
      </w:pPr>
    </w:p>
    <w:p w:rsidR="00E82ED8" w:rsidRPr="00593260" w:rsidRDefault="00E82ED8" w:rsidP="00E82ED8">
      <w:pPr>
        <w:spacing w:after="0" w:line="240" w:lineRule="auto"/>
        <w:jc w:val="center"/>
        <w:rPr>
          <w:rFonts w:eastAsiaTheme="minorEastAsia"/>
          <w:b/>
          <w:iCs/>
          <w:sz w:val="18"/>
          <w:szCs w:val="18"/>
          <w:lang w:val="fr-FR"/>
        </w:rPr>
      </w:pPr>
    </w:p>
    <w:p w:rsidR="00E82ED8" w:rsidRPr="00593260" w:rsidRDefault="00990BE0" w:rsidP="00E82ED8">
      <w:pPr>
        <w:spacing w:after="0" w:line="240" w:lineRule="auto"/>
        <w:jc w:val="center"/>
        <w:rPr>
          <w:rFonts w:eastAsiaTheme="minorEastAsia"/>
          <w:b/>
          <w:iCs/>
          <w:sz w:val="18"/>
          <w:szCs w:val="18"/>
          <w:lang w:val="fr-FR"/>
        </w:rPr>
      </w:pPr>
      <w:r>
        <w:rPr>
          <w:rFonts w:eastAsiaTheme="minorEastAsia"/>
          <w:b/>
          <w:iCs/>
          <w:sz w:val="18"/>
          <w:szCs w:val="18"/>
          <w:lang w:val="fr-FR"/>
        </w:rPr>
        <w:t xml:space="preserve">NOTE </w:t>
      </w:r>
      <w:r w:rsidRPr="00990BE0">
        <w:rPr>
          <w:rFonts w:eastAsiaTheme="minorEastAsia"/>
          <w:b/>
          <w:iCs/>
          <w:sz w:val="18"/>
          <w:szCs w:val="18"/>
          <w:lang w:val="fr-FR"/>
        </w:rPr>
        <w:t>EXPLICATI</w:t>
      </w:r>
      <w:r>
        <w:rPr>
          <w:rFonts w:eastAsiaTheme="minorEastAsia"/>
          <w:b/>
          <w:iCs/>
          <w:sz w:val="18"/>
          <w:szCs w:val="18"/>
          <w:lang w:val="fr-FR"/>
        </w:rPr>
        <w:t>VE</w:t>
      </w:r>
    </w:p>
    <w:p w:rsidR="00E82ED8" w:rsidRPr="00593260" w:rsidRDefault="00E82ED8" w:rsidP="00E82ED8">
      <w:pPr>
        <w:spacing w:after="0" w:line="240" w:lineRule="auto"/>
        <w:rPr>
          <w:rFonts w:eastAsiaTheme="minorEastAsia"/>
          <w:b/>
          <w:iCs/>
          <w:lang w:val="fr-FR"/>
        </w:rPr>
      </w:pPr>
    </w:p>
    <w:p w:rsidR="00990BE0" w:rsidRPr="00990BE0" w:rsidRDefault="00990BE0" w:rsidP="00990BE0">
      <w:pPr>
        <w:spacing w:after="0" w:line="240" w:lineRule="auto"/>
        <w:jc w:val="both"/>
        <w:rPr>
          <w:rFonts w:ascii="Calibri" w:eastAsia="Times New Roman" w:hAnsi="Calibri" w:cs="Calibri"/>
          <w:sz w:val="20"/>
          <w:szCs w:val="20"/>
          <w:lang w:val="fr-FR" w:eastAsia="nl-BE"/>
        </w:rPr>
      </w:pPr>
      <w:r w:rsidRPr="00990BE0">
        <w:rPr>
          <w:rFonts w:ascii="Calibri" w:eastAsia="Times New Roman" w:hAnsi="Calibri" w:cs="Calibri"/>
          <w:b/>
          <w:bCs/>
          <w:sz w:val="20"/>
          <w:szCs w:val="20"/>
          <w:lang w:val="fr-FR" w:eastAsia="nl-BE"/>
        </w:rPr>
        <w:t xml:space="preserve">( </w:t>
      </w:r>
      <w:r w:rsidRPr="00990BE0">
        <w:rPr>
          <w:rFonts w:ascii="Calibri" w:eastAsia="Times New Roman" w:hAnsi="Calibri" w:cs="Calibri"/>
          <w:sz w:val="20"/>
          <w:szCs w:val="20"/>
          <w:lang w:val="fr-FR" w:eastAsia="nl-BE"/>
        </w:rPr>
        <w:t xml:space="preserve">1) Toutes les données de l’état de frais doivent être complétées intégralement, lisiblement et correctement, de préférence par voie digitale, et si elles sont manuelles, en lettres majuscules. Le fait de ne pas </w:t>
      </w:r>
      <w:r>
        <w:rPr>
          <w:rFonts w:ascii="Calibri" w:eastAsia="Times New Roman" w:hAnsi="Calibri" w:cs="Calibri"/>
          <w:sz w:val="20"/>
          <w:szCs w:val="20"/>
          <w:lang w:val="fr-FR" w:eastAsia="nl-BE"/>
        </w:rPr>
        <w:t>écri</w:t>
      </w:r>
      <w:r w:rsidRPr="00990BE0">
        <w:rPr>
          <w:rFonts w:ascii="Calibri" w:eastAsia="Times New Roman" w:hAnsi="Calibri" w:cs="Calibri"/>
          <w:sz w:val="20"/>
          <w:szCs w:val="20"/>
          <w:lang w:val="fr-FR" w:eastAsia="nl-BE"/>
        </w:rPr>
        <w:t xml:space="preserve">re lisiblement, de manière erronée ou </w:t>
      </w:r>
      <w:r>
        <w:rPr>
          <w:rFonts w:ascii="Calibri" w:eastAsia="Times New Roman" w:hAnsi="Calibri" w:cs="Calibri"/>
          <w:sz w:val="20"/>
          <w:szCs w:val="20"/>
          <w:lang w:val="fr-FR" w:eastAsia="nl-BE"/>
        </w:rPr>
        <w:t>in</w:t>
      </w:r>
      <w:r w:rsidRPr="00990BE0">
        <w:rPr>
          <w:rFonts w:ascii="Calibri" w:eastAsia="Times New Roman" w:hAnsi="Calibri" w:cs="Calibri"/>
          <w:sz w:val="20"/>
          <w:szCs w:val="20"/>
          <w:lang w:val="fr-FR" w:eastAsia="nl-BE"/>
        </w:rPr>
        <w:t>complète entraîne l’ irrecevabilité de l’état de frais. Dans ce cas, le bureau de taxation contactera le prestataire de services et lui demandera de compléter, d'a</w:t>
      </w:r>
      <w:r>
        <w:rPr>
          <w:rFonts w:ascii="Calibri" w:eastAsia="Times New Roman" w:hAnsi="Calibri" w:cs="Calibri"/>
          <w:sz w:val="20"/>
          <w:szCs w:val="20"/>
          <w:lang w:val="fr-FR" w:eastAsia="nl-BE"/>
        </w:rPr>
        <w:t>méliorer ou d'ajuster l'état de</w:t>
      </w:r>
      <w:r w:rsidRPr="00990BE0">
        <w:rPr>
          <w:rFonts w:ascii="Calibri" w:eastAsia="Times New Roman" w:hAnsi="Calibri" w:cs="Calibri"/>
          <w:sz w:val="20"/>
          <w:szCs w:val="20"/>
          <w:lang w:val="fr-FR" w:eastAsia="nl-BE"/>
        </w:rPr>
        <w:t xml:space="preserve"> frais. Trop d’informations incorrectes ou manquantes donnent lieu à la restitution de l’état de frais qui doit être refait. Dans ce cas, seule la date de réception d</w:t>
      </w:r>
      <w:r>
        <w:rPr>
          <w:rFonts w:ascii="Calibri" w:eastAsia="Times New Roman" w:hAnsi="Calibri" w:cs="Calibri"/>
          <w:sz w:val="20"/>
          <w:szCs w:val="20"/>
          <w:lang w:val="fr-FR" w:eastAsia="nl-BE"/>
        </w:rPr>
        <w:t>e l’état de frais</w:t>
      </w:r>
      <w:r w:rsidRPr="00990BE0">
        <w:rPr>
          <w:rFonts w:ascii="Calibri" w:eastAsia="Times New Roman" w:hAnsi="Calibri" w:cs="Calibri"/>
          <w:sz w:val="20"/>
          <w:szCs w:val="20"/>
          <w:lang w:val="fr-FR" w:eastAsia="nl-BE"/>
        </w:rPr>
        <w:t xml:space="preserve"> correct servira de base</w:t>
      </w:r>
      <w:r>
        <w:rPr>
          <w:rFonts w:ascii="Calibri" w:eastAsia="Times New Roman" w:hAnsi="Calibri" w:cs="Calibri"/>
          <w:sz w:val="20"/>
          <w:szCs w:val="20"/>
          <w:lang w:val="fr-FR" w:eastAsia="nl-BE"/>
        </w:rPr>
        <w:t xml:space="preserve"> pour le calcul du délai</w:t>
      </w:r>
      <w:r w:rsidRPr="00990BE0">
        <w:rPr>
          <w:rFonts w:ascii="Calibri" w:eastAsia="Times New Roman" w:hAnsi="Calibri" w:cs="Calibri"/>
          <w:sz w:val="20"/>
          <w:szCs w:val="20"/>
          <w:lang w:val="fr-FR" w:eastAsia="nl-BE"/>
        </w:rPr>
        <w:t xml:space="preserve"> de traitement. Conformément au droit administratif qui régit les relations entre le gouvernement et les prestataires de service</w:t>
      </w:r>
      <w:r>
        <w:rPr>
          <w:rFonts w:ascii="Calibri" w:eastAsia="Times New Roman" w:hAnsi="Calibri" w:cs="Calibri"/>
          <w:sz w:val="20"/>
          <w:szCs w:val="20"/>
          <w:lang w:val="fr-FR" w:eastAsia="nl-BE"/>
        </w:rPr>
        <w:t>s</w:t>
      </w:r>
      <w:r w:rsidRPr="00990BE0">
        <w:rPr>
          <w:rFonts w:ascii="Calibri" w:eastAsia="Times New Roman" w:hAnsi="Calibri" w:cs="Calibri"/>
          <w:sz w:val="20"/>
          <w:szCs w:val="20"/>
          <w:lang w:val="fr-FR" w:eastAsia="nl-BE"/>
        </w:rPr>
        <w:t xml:space="preserve"> exigés par celui-ci, aucun intérêt pour retard de paiement ou dommages et intérêts ne </w:t>
      </w:r>
      <w:r w:rsidRPr="00990BE0">
        <w:rPr>
          <w:rFonts w:ascii="Calibri" w:eastAsia="Times New Roman" w:hAnsi="Calibri" w:cs="Calibri"/>
          <w:sz w:val="20"/>
          <w:szCs w:val="20"/>
          <w:lang w:val="fr-FR" w:eastAsia="nl-BE"/>
        </w:rPr>
        <w:lastRenderedPageBreak/>
        <w:t xml:space="preserve">s'applique aux services indiqués dans le relevé des frais. Ils ne peuvent donc pas être mentionnés sur ce document. </w:t>
      </w:r>
    </w:p>
    <w:p w:rsidR="00990BE0" w:rsidRPr="00990BE0" w:rsidRDefault="00990BE0" w:rsidP="00990BE0">
      <w:pPr>
        <w:spacing w:after="0" w:line="240" w:lineRule="auto"/>
        <w:jc w:val="both"/>
        <w:rPr>
          <w:rFonts w:ascii="Times New Roman" w:eastAsia="Times New Roman" w:hAnsi="Times New Roman" w:cs="Times New Roman"/>
          <w:sz w:val="24"/>
          <w:szCs w:val="24"/>
          <w:lang w:val="fr-FR" w:eastAsia="nl-BE"/>
        </w:rPr>
      </w:pPr>
    </w:p>
    <w:p w:rsidR="00990BE0" w:rsidRPr="00990BE0" w:rsidRDefault="00990BE0" w:rsidP="00990BE0">
      <w:pPr>
        <w:spacing w:after="0" w:line="240" w:lineRule="auto"/>
        <w:jc w:val="both"/>
        <w:rPr>
          <w:rFonts w:ascii="Times New Roman" w:eastAsia="Times New Roman" w:hAnsi="Times New Roman" w:cs="Times New Roman"/>
          <w:sz w:val="24"/>
          <w:szCs w:val="24"/>
          <w:lang w:val="fr-FR" w:eastAsia="nl-BE"/>
        </w:rPr>
      </w:pPr>
      <w:r w:rsidRPr="00990BE0">
        <w:rPr>
          <w:rFonts w:ascii="Calibri" w:eastAsia="Times New Roman" w:hAnsi="Calibri" w:cs="Calibri"/>
          <w:b/>
          <w:bCs/>
          <w:sz w:val="20"/>
          <w:szCs w:val="20"/>
          <w:lang w:val="fr-FR" w:eastAsia="nl-BE"/>
        </w:rPr>
        <w:t xml:space="preserve">(2) </w:t>
      </w:r>
      <w:r w:rsidRPr="00990BE0">
        <w:rPr>
          <w:rFonts w:ascii="Calibri" w:eastAsia="Times New Roman" w:hAnsi="Calibri" w:cs="Calibri"/>
          <w:sz w:val="20"/>
          <w:szCs w:val="20"/>
          <w:lang w:val="fr-FR" w:eastAsia="nl-BE"/>
        </w:rPr>
        <w:t xml:space="preserve">Tout expert qui accomplit une mission à la demande de l'autorité judiciaire doit avoir obtenu un numéro </w:t>
      </w:r>
      <w:r w:rsidR="006F1530">
        <w:rPr>
          <w:rFonts w:ascii="Calibri" w:eastAsia="Times New Roman" w:hAnsi="Calibri" w:cs="Calibri"/>
          <w:sz w:val="20"/>
          <w:szCs w:val="20"/>
          <w:lang w:val="fr-FR" w:eastAsia="nl-BE"/>
        </w:rPr>
        <w:t>au B</w:t>
      </w:r>
      <w:r w:rsidRPr="00990BE0">
        <w:rPr>
          <w:rFonts w:ascii="Calibri" w:eastAsia="Times New Roman" w:hAnsi="Calibri" w:cs="Calibri"/>
          <w:sz w:val="20"/>
          <w:szCs w:val="20"/>
          <w:lang w:val="fr-FR" w:eastAsia="nl-BE"/>
        </w:rPr>
        <w:t>CE et le mentionner ici pour être payé. Si nécessaire, il doit donc avoir été demandé et obtenu à l'avance. Seul le prestataire occasionnel qui n'a pas encore travaillé pour les autorités judiciaires et qui n'a pas l'intention de le faire à l'avenir est dispensé de cette obligation et est autorisé à mentionner ici son numéro de registre national.</w:t>
      </w:r>
    </w:p>
    <w:p w:rsidR="00990BE0" w:rsidRPr="00990BE0" w:rsidRDefault="00990BE0" w:rsidP="00990BE0">
      <w:pPr>
        <w:spacing w:after="0" w:line="240" w:lineRule="auto"/>
        <w:jc w:val="both"/>
        <w:rPr>
          <w:rFonts w:ascii="Times New Roman" w:eastAsia="Times New Roman" w:hAnsi="Times New Roman" w:cs="Times New Roman"/>
          <w:sz w:val="24"/>
          <w:szCs w:val="24"/>
          <w:highlight w:val="lightGray"/>
          <w:lang w:val="fr-FR" w:eastAsia="nl-BE"/>
        </w:rPr>
      </w:pPr>
      <w:r w:rsidRPr="00990BE0">
        <w:rPr>
          <w:rFonts w:ascii="Calibri" w:eastAsia="Times New Roman" w:hAnsi="Calibri" w:cs="Calibri"/>
          <w:sz w:val="20"/>
          <w:szCs w:val="20"/>
          <w:highlight w:val="lightGray"/>
          <w:lang w:val="fr-FR" w:eastAsia="nl-BE"/>
        </w:rPr>
        <w:t> </w:t>
      </w:r>
    </w:p>
    <w:p w:rsidR="00990BE0" w:rsidRPr="00990BE0" w:rsidRDefault="00990BE0" w:rsidP="00990BE0">
      <w:pPr>
        <w:spacing w:after="0" w:line="240" w:lineRule="auto"/>
        <w:jc w:val="both"/>
        <w:rPr>
          <w:rFonts w:ascii="Times New Roman" w:eastAsia="Times New Roman" w:hAnsi="Times New Roman" w:cs="Times New Roman"/>
          <w:sz w:val="24"/>
          <w:szCs w:val="24"/>
          <w:lang w:val="fr-FR" w:eastAsia="nl-BE"/>
        </w:rPr>
      </w:pPr>
      <w:r w:rsidRPr="00990BE0">
        <w:rPr>
          <w:rFonts w:ascii="Calibri" w:eastAsia="Times New Roman" w:hAnsi="Calibri" w:cs="Calibri"/>
          <w:b/>
          <w:bCs/>
          <w:sz w:val="20"/>
          <w:szCs w:val="20"/>
          <w:lang w:val="fr-FR" w:eastAsia="nl-BE"/>
        </w:rPr>
        <w:t xml:space="preserve">(3) </w:t>
      </w:r>
      <w:r w:rsidRPr="00990BE0">
        <w:rPr>
          <w:rFonts w:ascii="Calibri" w:eastAsia="Times New Roman" w:hAnsi="Calibri" w:cs="Calibri"/>
          <w:sz w:val="20"/>
          <w:szCs w:val="20"/>
          <w:lang w:val="fr-FR" w:eastAsia="nl-BE"/>
        </w:rPr>
        <w:t>Il est important de toujours indiquer correctement et complètement le numéro de not</w:t>
      </w:r>
      <w:r w:rsidR="006F1530">
        <w:rPr>
          <w:rFonts w:ascii="Calibri" w:eastAsia="Times New Roman" w:hAnsi="Calibri" w:cs="Calibri"/>
          <w:sz w:val="20"/>
          <w:szCs w:val="20"/>
          <w:lang w:val="fr-FR" w:eastAsia="nl-BE"/>
        </w:rPr>
        <w:t>ic</w:t>
      </w:r>
      <w:r w:rsidRPr="00990BE0">
        <w:rPr>
          <w:rFonts w:ascii="Calibri" w:eastAsia="Times New Roman" w:hAnsi="Calibri" w:cs="Calibri"/>
          <w:sz w:val="20"/>
          <w:szCs w:val="20"/>
          <w:lang w:val="fr-FR" w:eastAsia="nl-BE"/>
        </w:rPr>
        <w:t xml:space="preserve">e du dossier auprès du procureur afin que les services compétents puissent </w:t>
      </w:r>
      <w:r w:rsidR="006F1530">
        <w:rPr>
          <w:rFonts w:ascii="Calibri" w:eastAsia="Times New Roman" w:hAnsi="Calibri" w:cs="Calibri"/>
          <w:sz w:val="20"/>
          <w:szCs w:val="20"/>
          <w:lang w:val="fr-FR" w:eastAsia="nl-BE"/>
        </w:rPr>
        <w:t>recueillir</w:t>
      </w:r>
      <w:r w:rsidRPr="00990BE0">
        <w:rPr>
          <w:rFonts w:ascii="Calibri" w:eastAsia="Times New Roman" w:hAnsi="Calibri" w:cs="Calibri"/>
          <w:sz w:val="20"/>
          <w:szCs w:val="20"/>
          <w:lang w:val="fr-FR" w:eastAsia="nl-BE"/>
        </w:rPr>
        <w:t xml:space="preserve"> efficacement toutes les données nécessaires. Il est reconnaissable aux deu</w:t>
      </w:r>
      <w:r w:rsidR="006F1530">
        <w:rPr>
          <w:rFonts w:ascii="Calibri" w:eastAsia="Times New Roman" w:hAnsi="Calibri" w:cs="Calibri"/>
          <w:sz w:val="20"/>
          <w:szCs w:val="20"/>
          <w:lang w:val="fr-FR" w:eastAsia="nl-BE"/>
        </w:rPr>
        <w:t>x lettres initiales indiquant l’</w:t>
      </w:r>
      <w:r w:rsidRPr="00990BE0">
        <w:rPr>
          <w:rFonts w:ascii="Calibri" w:eastAsia="Times New Roman" w:hAnsi="Calibri" w:cs="Calibri"/>
          <w:sz w:val="20"/>
          <w:szCs w:val="20"/>
          <w:lang w:val="fr-FR" w:eastAsia="nl-BE"/>
        </w:rPr>
        <w:t>arrondissement en question et à la structuration du numéro avec des points et des tirets, qui doivent égalem</w:t>
      </w:r>
      <w:r w:rsidR="006F1530">
        <w:rPr>
          <w:rFonts w:ascii="Calibri" w:eastAsia="Times New Roman" w:hAnsi="Calibri" w:cs="Calibri"/>
          <w:sz w:val="20"/>
          <w:szCs w:val="20"/>
          <w:lang w:val="fr-FR" w:eastAsia="nl-BE"/>
        </w:rPr>
        <w:t>ent être affichés. Les parquet</w:t>
      </w:r>
      <w:r w:rsidRPr="00990BE0">
        <w:rPr>
          <w:rFonts w:ascii="Calibri" w:eastAsia="Times New Roman" w:hAnsi="Calibri" w:cs="Calibri"/>
          <w:sz w:val="20"/>
          <w:szCs w:val="20"/>
          <w:lang w:val="fr-FR" w:eastAsia="nl-BE"/>
        </w:rPr>
        <w:t>s qui travaillent déjà avec MACH peuvent également utiliser le numéro de système.</w:t>
      </w:r>
      <w:r w:rsidRPr="00990BE0">
        <w:rPr>
          <w:rFonts w:ascii="Calibri" w:eastAsia="Times New Roman" w:hAnsi="Calibri" w:cs="Calibri"/>
          <w:b/>
          <w:bCs/>
          <w:sz w:val="20"/>
          <w:szCs w:val="20"/>
          <w:lang w:val="fr-FR" w:eastAsia="nl-BE"/>
        </w:rPr>
        <w:t xml:space="preserve"> </w:t>
      </w:r>
    </w:p>
    <w:p w:rsidR="00990BE0" w:rsidRPr="00990BE0" w:rsidRDefault="00990BE0" w:rsidP="00990BE0">
      <w:pPr>
        <w:spacing w:after="0" w:line="240" w:lineRule="auto"/>
        <w:jc w:val="both"/>
        <w:rPr>
          <w:rFonts w:ascii="Times New Roman" w:eastAsia="Times New Roman" w:hAnsi="Times New Roman" w:cs="Times New Roman"/>
          <w:sz w:val="24"/>
          <w:szCs w:val="24"/>
          <w:highlight w:val="lightGray"/>
          <w:lang w:val="fr-FR" w:eastAsia="nl-BE"/>
        </w:rPr>
      </w:pPr>
      <w:r w:rsidRPr="00990BE0">
        <w:rPr>
          <w:rFonts w:ascii="Calibri" w:eastAsia="Times New Roman" w:hAnsi="Calibri" w:cs="Calibri"/>
          <w:sz w:val="20"/>
          <w:szCs w:val="20"/>
          <w:highlight w:val="lightGray"/>
          <w:lang w:val="fr-FR" w:eastAsia="nl-BE"/>
        </w:rPr>
        <w:t> </w:t>
      </w:r>
    </w:p>
    <w:p w:rsidR="00990BE0" w:rsidRPr="00990BE0" w:rsidRDefault="00990BE0" w:rsidP="00990BE0">
      <w:pPr>
        <w:spacing w:after="0" w:line="240" w:lineRule="auto"/>
        <w:jc w:val="both"/>
        <w:rPr>
          <w:rFonts w:ascii="Times New Roman" w:eastAsia="Times New Roman" w:hAnsi="Times New Roman" w:cs="Times New Roman"/>
          <w:sz w:val="24"/>
          <w:szCs w:val="24"/>
          <w:lang w:val="fr-FR" w:eastAsia="nl-BE"/>
        </w:rPr>
      </w:pPr>
      <w:r w:rsidRPr="00990BE0">
        <w:rPr>
          <w:rFonts w:ascii="Calibri" w:eastAsia="Times New Roman" w:hAnsi="Calibri" w:cs="Calibri"/>
          <w:b/>
          <w:bCs/>
          <w:sz w:val="20"/>
          <w:szCs w:val="20"/>
          <w:lang w:val="fr-FR" w:eastAsia="nl-BE"/>
        </w:rPr>
        <w:t xml:space="preserve">(4) </w:t>
      </w:r>
      <w:r w:rsidRPr="00990BE0">
        <w:rPr>
          <w:rFonts w:ascii="Calibri" w:eastAsia="Times New Roman" w:hAnsi="Calibri" w:cs="Calibri"/>
          <w:sz w:val="20"/>
          <w:szCs w:val="20"/>
          <w:lang w:val="fr-FR" w:eastAsia="nl-BE"/>
        </w:rPr>
        <w:t>L’expert doit indiquer ici les cessions qu’il / elle a demandées et pour lesquelles il / elle a demandé, avec un relevé du chapitre - section - point conformément à la liste des honoraires pour frais de justice en matière pénale. Les prestations non prévues au chapitre I de la liste des taux seront remboursées conformément à la nomenclature des prestations médicales au titre de l'assurance maladie et invalidité obligatoire. L’expert doit indiquer ici le numéro de la nomenclature. Si l’affectation devait être effectuée entre 20 heures et 8 heures ou du samedi 8 heures au lundi 8 heures ou un jour férié, le taux prévu peut être doublé. Cela doit être explicitement indiqué sur le état de frais.</w:t>
      </w:r>
    </w:p>
    <w:p w:rsidR="00990BE0" w:rsidRPr="00990BE0" w:rsidRDefault="00990BE0" w:rsidP="00990BE0">
      <w:pPr>
        <w:spacing w:after="0" w:line="240" w:lineRule="auto"/>
        <w:jc w:val="center"/>
        <w:rPr>
          <w:rFonts w:ascii="Times New Roman" w:eastAsia="Times New Roman" w:hAnsi="Times New Roman" w:cs="Times New Roman"/>
          <w:sz w:val="24"/>
          <w:szCs w:val="24"/>
          <w:highlight w:val="lightGray"/>
          <w:lang w:val="fr-FR" w:eastAsia="nl-BE"/>
        </w:rPr>
      </w:pPr>
      <w:r w:rsidRPr="00990BE0">
        <w:rPr>
          <w:rFonts w:ascii="Calibri" w:eastAsia="Times New Roman" w:hAnsi="Calibri" w:cs="Calibri"/>
          <w:sz w:val="20"/>
          <w:szCs w:val="20"/>
          <w:highlight w:val="lightGray"/>
          <w:lang w:val="fr-FR" w:eastAsia="nl-BE"/>
        </w:rPr>
        <w:t> </w:t>
      </w:r>
    </w:p>
    <w:p w:rsidR="00990BE0" w:rsidRPr="00990BE0" w:rsidRDefault="00990BE0" w:rsidP="00990BE0">
      <w:pPr>
        <w:spacing w:after="0" w:line="240" w:lineRule="auto"/>
        <w:jc w:val="both"/>
        <w:rPr>
          <w:rFonts w:ascii="Times New Roman" w:eastAsia="Times New Roman" w:hAnsi="Times New Roman" w:cs="Times New Roman"/>
          <w:sz w:val="24"/>
          <w:szCs w:val="24"/>
          <w:lang w:val="fr-FR" w:eastAsia="nl-BE"/>
        </w:rPr>
      </w:pPr>
      <w:r w:rsidRPr="00990BE0">
        <w:rPr>
          <w:rFonts w:ascii="Calibri" w:eastAsia="Times New Roman" w:hAnsi="Calibri" w:cs="Calibri"/>
          <w:b/>
          <w:bCs/>
          <w:sz w:val="20"/>
          <w:szCs w:val="20"/>
          <w:lang w:val="fr-FR" w:eastAsia="nl-BE"/>
        </w:rPr>
        <w:t xml:space="preserve">(5) </w:t>
      </w:r>
      <w:r w:rsidRPr="00990BE0">
        <w:rPr>
          <w:rFonts w:ascii="Calibri" w:eastAsia="Times New Roman" w:hAnsi="Calibri" w:cs="Calibri"/>
          <w:sz w:val="20"/>
          <w:szCs w:val="20"/>
          <w:lang w:val="fr-FR" w:eastAsia="nl-BE"/>
        </w:rPr>
        <w:t>Les frais supplémentaires éventuels ne peuvent être facturés que s'ils sont explicitement prévus et / ou si</w:t>
      </w:r>
      <w:r w:rsidR="006F1530">
        <w:rPr>
          <w:rFonts w:ascii="Calibri" w:eastAsia="Times New Roman" w:hAnsi="Calibri" w:cs="Calibri"/>
          <w:sz w:val="20"/>
          <w:szCs w:val="20"/>
          <w:lang w:val="fr-FR" w:eastAsia="nl-BE"/>
        </w:rPr>
        <w:t xml:space="preserve"> le requérant a formulé des demandes</w:t>
      </w:r>
      <w:r w:rsidRPr="00990BE0">
        <w:rPr>
          <w:rFonts w:ascii="Calibri" w:eastAsia="Times New Roman" w:hAnsi="Calibri" w:cs="Calibri"/>
          <w:sz w:val="20"/>
          <w:szCs w:val="20"/>
          <w:lang w:val="fr-FR" w:eastAsia="nl-BE"/>
        </w:rPr>
        <w:t xml:space="preserve"> supplémentaires dans sa demande. Dans ce cas, le prestataire de services doit décrire les frais supplémentaires et indiquer le montant conformément aux taux définis à cet effet.</w:t>
      </w:r>
    </w:p>
    <w:p w:rsidR="00990BE0" w:rsidRPr="00990BE0" w:rsidRDefault="00990BE0" w:rsidP="00990BE0">
      <w:pPr>
        <w:spacing w:after="0" w:line="240" w:lineRule="auto"/>
        <w:rPr>
          <w:rFonts w:ascii="Times New Roman" w:eastAsia="Times New Roman" w:hAnsi="Times New Roman" w:cs="Times New Roman"/>
          <w:sz w:val="24"/>
          <w:szCs w:val="24"/>
          <w:highlight w:val="lightGray"/>
          <w:lang w:val="fr-FR" w:eastAsia="nl-BE"/>
        </w:rPr>
      </w:pPr>
    </w:p>
    <w:p w:rsidR="00990BE0" w:rsidRPr="00990BE0" w:rsidRDefault="00990BE0" w:rsidP="00990BE0">
      <w:pPr>
        <w:spacing w:after="0" w:line="240" w:lineRule="auto"/>
        <w:jc w:val="both"/>
        <w:rPr>
          <w:rFonts w:ascii="Times New Roman" w:eastAsia="Times New Roman" w:hAnsi="Times New Roman" w:cs="Times New Roman"/>
          <w:sz w:val="24"/>
          <w:szCs w:val="24"/>
          <w:lang w:val="fr-FR" w:eastAsia="nl-BE"/>
        </w:rPr>
      </w:pPr>
      <w:r w:rsidRPr="00990BE0">
        <w:rPr>
          <w:rFonts w:ascii="Calibri" w:eastAsia="Times New Roman" w:hAnsi="Calibri" w:cs="Calibri"/>
          <w:b/>
          <w:bCs/>
          <w:sz w:val="20"/>
          <w:szCs w:val="20"/>
          <w:lang w:val="fr-FR" w:eastAsia="nl-BE"/>
        </w:rPr>
        <w:t xml:space="preserve">(6) </w:t>
      </w:r>
      <w:r w:rsidRPr="00990BE0">
        <w:rPr>
          <w:rFonts w:ascii="Calibri" w:eastAsia="Times New Roman" w:hAnsi="Calibri" w:cs="Calibri"/>
          <w:sz w:val="20"/>
          <w:szCs w:val="20"/>
          <w:lang w:val="fr-FR" w:eastAsia="nl-BE"/>
        </w:rPr>
        <w:t>Le montant à indiquer ici par l'expert doit être le total calculé, majoré des frais supplémentaires et de la TVA, au taux officiel en vigueur le jour de l'exécution. Les détails du calcul doivent figurer sur le état de frais.</w:t>
      </w:r>
    </w:p>
    <w:p w:rsidR="00990BE0" w:rsidRPr="00990BE0" w:rsidRDefault="00990BE0" w:rsidP="00990BE0">
      <w:pPr>
        <w:spacing w:after="0" w:line="240" w:lineRule="auto"/>
        <w:jc w:val="both"/>
        <w:rPr>
          <w:rFonts w:ascii="Times New Roman" w:eastAsia="Times New Roman" w:hAnsi="Times New Roman" w:cs="Times New Roman"/>
          <w:sz w:val="24"/>
          <w:szCs w:val="24"/>
          <w:highlight w:val="lightGray"/>
          <w:lang w:val="fr-FR" w:eastAsia="nl-BE"/>
        </w:rPr>
      </w:pPr>
      <w:r w:rsidRPr="00990BE0">
        <w:rPr>
          <w:rFonts w:ascii="Calibri" w:eastAsia="Times New Roman" w:hAnsi="Calibri" w:cs="Calibri"/>
          <w:sz w:val="20"/>
          <w:szCs w:val="20"/>
          <w:highlight w:val="lightGray"/>
          <w:lang w:val="fr-FR" w:eastAsia="nl-BE"/>
        </w:rPr>
        <w:t> </w:t>
      </w:r>
    </w:p>
    <w:p w:rsidR="00990BE0" w:rsidRPr="00990BE0" w:rsidRDefault="00990BE0" w:rsidP="00990BE0">
      <w:pPr>
        <w:spacing w:after="0" w:line="240" w:lineRule="auto"/>
        <w:jc w:val="both"/>
        <w:rPr>
          <w:rFonts w:ascii="Times New Roman" w:eastAsia="Times New Roman" w:hAnsi="Times New Roman" w:cs="Times New Roman"/>
          <w:sz w:val="24"/>
          <w:szCs w:val="24"/>
          <w:lang w:val="fr-FR" w:eastAsia="nl-BE"/>
        </w:rPr>
      </w:pPr>
      <w:r w:rsidRPr="00990BE0">
        <w:rPr>
          <w:rFonts w:ascii="Calibri" w:eastAsia="Times New Roman" w:hAnsi="Calibri" w:cs="Calibri"/>
          <w:b/>
          <w:bCs/>
          <w:sz w:val="20"/>
          <w:szCs w:val="20"/>
          <w:lang w:val="fr-FR" w:eastAsia="nl-BE"/>
        </w:rPr>
        <w:lastRenderedPageBreak/>
        <w:t xml:space="preserve">(7) </w:t>
      </w:r>
      <w:r w:rsidRPr="00990BE0">
        <w:rPr>
          <w:rFonts w:ascii="Calibri" w:eastAsia="Times New Roman" w:hAnsi="Calibri" w:cs="Calibri"/>
          <w:sz w:val="20"/>
          <w:szCs w:val="20"/>
          <w:lang w:val="fr-FR" w:eastAsia="nl-BE"/>
        </w:rPr>
        <w:t>Le prestataire de service</w:t>
      </w:r>
      <w:r w:rsidR="006F1530">
        <w:rPr>
          <w:rFonts w:ascii="Calibri" w:eastAsia="Times New Roman" w:hAnsi="Calibri" w:cs="Calibri"/>
          <w:sz w:val="20"/>
          <w:szCs w:val="20"/>
          <w:lang w:val="fr-FR" w:eastAsia="nl-BE"/>
        </w:rPr>
        <w:t>s</w:t>
      </w:r>
      <w:r w:rsidRPr="00990BE0">
        <w:rPr>
          <w:rFonts w:ascii="Calibri" w:eastAsia="Times New Roman" w:hAnsi="Calibri" w:cs="Calibri"/>
          <w:sz w:val="20"/>
          <w:szCs w:val="20"/>
          <w:lang w:val="fr-FR" w:eastAsia="nl-BE"/>
        </w:rPr>
        <w:t>, avec sa signature indispensable, confirme que la déclaration de frais a été correctement et complètement complétée avec des données vérifiables. Il doit compléter les données manquantes ou corriger les données incorrectes à la simple demande des autorités compétentes, ou accepter leurs ajouts et corrections pour pouvoir être acquittés.</w:t>
      </w:r>
    </w:p>
    <w:p w:rsidR="00990BE0" w:rsidRPr="00990BE0" w:rsidRDefault="00990BE0" w:rsidP="00990BE0">
      <w:pPr>
        <w:spacing w:after="0" w:line="240" w:lineRule="auto"/>
        <w:rPr>
          <w:rFonts w:ascii="Times New Roman" w:eastAsia="Times New Roman" w:hAnsi="Times New Roman" w:cs="Times New Roman"/>
          <w:sz w:val="24"/>
          <w:szCs w:val="24"/>
          <w:highlight w:val="lightGray"/>
          <w:lang w:val="fr-FR" w:eastAsia="nl-BE"/>
        </w:rPr>
      </w:pPr>
    </w:p>
    <w:p w:rsidR="00E82ED8" w:rsidRPr="00990BE0" w:rsidRDefault="00E82ED8">
      <w:pPr>
        <w:rPr>
          <w:lang w:val="fr-FR"/>
        </w:rPr>
      </w:pPr>
    </w:p>
    <w:sectPr w:rsidR="00E82ED8" w:rsidRPr="00990B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7519" w:rsidRDefault="00767519" w:rsidP="00767519">
      <w:pPr>
        <w:spacing w:after="0" w:line="240" w:lineRule="auto"/>
      </w:pPr>
      <w:r>
        <w:separator/>
      </w:r>
    </w:p>
  </w:endnote>
  <w:endnote w:type="continuationSeparator" w:id="0">
    <w:p w:rsidR="00767519" w:rsidRDefault="00767519" w:rsidP="00767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7519" w:rsidRDefault="00767519" w:rsidP="00767519">
      <w:pPr>
        <w:spacing w:after="0" w:line="240" w:lineRule="auto"/>
      </w:pPr>
      <w:r>
        <w:separator/>
      </w:r>
    </w:p>
  </w:footnote>
  <w:footnote w:type="continuationSeparator" w:id="0">
    <w:p w:rsidR="00767519" w:rsidRDefault="00767519" w:rsidP="0076751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260"/>
    <w:rsid w:val="00593260"/>
    <w:rsid w:val="006F1530"/>
    <w:rsid w:val="00767519"/>
    <w:rsid w:val="008939F8"/>
    <w:rsid w:val="00990BE0"/>
    <w:rsid w:val="00AB7DAA"/>
    <w:rsid w:val="00BB0E94"/>
    <w:rsid w:val="00E82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D22D68-C03D-4A2D-B5DE-0A19E23FF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26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75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7519"/>
  </w:style>
  <w:style w:type="paragraph" w:styleId="Footer">
    <w:name w:val="footer"/>
    <w:basedOn w:val="Normal"/>
    <w:link w:val="FooterChar"/>
    <w:uiPriority w:val="99"/>
    <w:unhideWhenUsed/>
    <w:rsid w:val="007675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75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E360B7-E836-4AEA-ADD3-D30E11D72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9B2B562D.dotm</Template>
  <TotalTime>0</TotalTime>
  <Pages>2</Pages>
  <Words>778</Words>
  <Characters>4282</Characters>
  <Application>Microsoft Office Word</Application>
  <DocSecurity>4</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Ide Filip</dc:creator>
  <cp:keywords/>
  <dc:description/>
  <cp:lastModifiedBy>Vercaempst Frederik</cp:lastModifiedBy>
  <cp:revision>2</cp:revision>
  <dcterms:created xsi:type="dcterms:W3CDTF">2021-06-04T13:03:00Z</dcterms:created>
  <dcterms:modified xsi:type="dcterms:W3CDTF">2021-06-04T13:03:00Z</dcterms:modified>
</cp:coreProperties>
</file>