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38" w:rsidRPr="0016010D" w:rsidRDefault="00961938" w:rsidP="00961938">
      <w:pPr>
        <w:jc w:val="center"/>
        <w:rPr>
          <w:smallCaps/>
          <w:sz w:val="20"/>
          <w:lang w:val="fr-BE"/>
        </w:rPr>
      </w:pPr>
      <w:bookmarkStart w:id="0" w:name="_GoBack"/>
      <w:bookmarkEnd w:id="0"/>
      <w:r w:rsidRPr="0016010D">
        <w:rPr>
          <w:smallCaps/>
          <w:sz w:val="20"/>
          <w:lang w:val="fr-BE"/>
        </w:rPr>
        <w:t>brochure d’information</w:t>
      </w:r>
    </w:p>
    <w:p w:rsidR="00961938" w:rsidRPr="0016010D" w:rsidRDefault="00961938" w:rsidP="00961938">
      <w:pPr>
        <w:jc w:val="both"/>
        <w:rPr>
          <w:sz w:val="20"/>
          <w:lang w:val="fr-BE"/>
        </w:rPr>
      </w:pPr>
      <w:r w:rsidRPr="0016010D">
        <w:rPr>
          <w:sz w:val="20"/>
          <w:lang w:val="fr-BE"/>
        </w:rPr>
        <w:t>Depuis le 1</w:t>
      </w:r>
      <w:r w:rsidRPr="0016010D">
        <w:rPr>
          <w:sz w:val="20"/>
          <w:vertAlign w:val="superscript"/>
          <w:lang w:val="fr-BE"/>
        </w:rPr>
        <w:t>er</w:t>
      </w:r>
      <w:r w:rsidRPr="0016010D">
        <w:rPr>
          <w:sz w:val="20"/>
          <w:lang w:val="fr-BE"/>
        </w:rPr>
        <w:t xml:space="preserve"> janvier 2018, il existe une nouvelle façon de modifier votre enregistrement du sexe (c’est-à-dire le « M » ou le « F » sur votre acte de naissance) en effectuant quelques démarches auprès du Service de l’état civil. À l’issue de ces démarches, le M/F sur votre carte d’identité et sur d’autres documents officiels sera modifié.</w:t>
      </w:r>
    </w:p>
    <w:p w:rsidR="00961938" w:rsidRPr="0016010D" w:rsidRDefault="00961938" w:rsidP="00961938">
      <w:pPr>
        <w:jc w:val="both"/>
        <w:rPr>
          <w:b/>
          <w:sz w:val="20"/>
          <w:lang w:val="fr-BE"/>
        </w:rPr>
      </w:pPr>
      <w:r w:rsidRPr="0016010D">
        <w:rPr>
          <w:b/>
          <w:sz w:val="20"/>
          <w:lang w:val="fr-BE"/>
        </w:rPr>
        <w:t>Afin de vous informer précisément de ce que vous devez faire pour adapter le M/F sur votre acte de naissance et/ou changer de prénom, et sur les conséquences juridiques et administratives de ces modifications, le gouvernement a prévu une brochure spécifique.</w:t>
      </w:r>
      <w:r w:rsidRPr="0016010D">
        <w:rPr>
          <w:b/>
          <w:sz w:val="20"/>
          <w:lang w:val="fr-BE"/>
        </w:rPr>
        <w:tab/>
      </w:r>
      <w:r w:rsidRPr="0016010D">
        <w:rPr>
          <w:b/>
          <w:sz w:val="20"/>
          <w:lang w:val="fr-BE"/>
        </w:rPr>
        <w:br/>
      </w:r>
      <w:r w:rsidRPr="0016010D">
        <w:rPr>
          <w:b/>
          <w:sz w:val="20"/>
          <w:u w:val="single"/>
          <w:lang w:val="fr-BE"/>
        </w:rPr>
        <w:t>Lisez attentivement cette brochure d’information.</w:t>
      </w:r>
    </w:p>
    <w:p w:rsidR="00961938" w:rsidRPr="0016010D" w:rsidRDefault="00961938" w:rsidP="00961938">
      <w:pPr>
        <w:jc w:val="both"/>
        <w:rPr>
          <w:b/>
          <w:sz w:val="20"/>
          <w:lang w:val="fr-BE"/>
        </w:rPr>
      </w:pPr>
      <w:r w:rsidRPr="0016010D">
        <w:rPr>
          <w:b/>
          <w:sz w:val="20"/>
          <w:lang w:val="fr-BE"/>
        </w:rPr>
        <w:t>Vous trouvez la brochure d’information ici :</w:t>
      </w:r>
    </w:p>
    <w:p w:rsidR="00961938" w:rsidRPr="0016010D" w:rsidRDefault="00961938" w:rsidP="00961938">
      <w:pPr>
        <w:pStyle w:val="ListParagraph"/>
        <w:numPr>
          <w:ilvl w:val="0"/>
          <w:numId w:val="2"/>
        </w:numPr>
        <w:jc w:val="both"/>
        <w:rPr>
          <w:sz w:val="20"/>
          <w:lang w:val="fr-BE"/>
        </w:rPr>
      </w:pPr>
      <w:r w:rsidRPr="0016010D">
        <w:rPr>
          <w:b/>
          <w:sz w:val="20"/>
          <w:lang w:val="fr-BE"/>
        </w:rPr>
        <w:t xml:space="preserve">Site web du SPF Justice : </w:t>
      </w:r>
      <w:r w:rsidR="008A75AF">
        <w:fldChar w:fldCharType="begin"/>
      </w:r>
      <w:r w:rsidR="008A75AF" w:rsidRPr="008A75AF">
        <w:rPr>
          <w:lang w:val="fr-FR"/>
        </w:rPr>
        <w:instrText xml:space="preserve"> HYPERLINK "http://www.justice.belgium.be/transgenres" </w:instrText>
      </w:r>
      <w:r w:rsidR="008A75AF">
        <w:fldChar w:fldCharType="separate"/>
      </w:r>
      <w:r w:rsidRPr="0016010D">
        <w:rPr>
          <w:rStyle w:val="Hyperlink"/>
          <w:sz w:val="20"/>
          <w:lang w:val="fr-BE"/>
        </w:rPr>
        <w:t>www.justice.belgium.be/transgenres</w:t>
      </w:r>
      <w:r w:rsidR="008A75AF">
        <w:rPr>
          <w:rStyle w:val="Hyperlink"/>
          <w:sz w:val="20"/>
          <w:lang w:val="fr-BE"/>
        </w:rPr>
        <w:fldChar w:fldCharType="end"/>
      </w:r>
    </w:p>
    <w:p w:rsidR="00961938" w:rsidRPr="0016010D" w:rsidRDefault="00961938" w:rsidP="00961938">
      <w:pPr>
        <w:pStyle w:val="ListParagraph"/>
        <w:numPr>
          <w:ilvl w:val="0"/>
          <w:numId w:val="2"/>
        </w:numPr>
        <w:jc w:val="both"/>
        <w:rPr>
          <w:b/>
          <w:sz w:val="20"/>
          <w:u w:val="single"/>
          <w:lang w:val="fr-BE"/>
        </w:rPr>
      </w:pPr>
      <w:r w:rsidRPr="0016010D">
        <w:rPr>
          <w:b/>
          <w:sz w:val="20"/>
          <w:lang w:val="fr-BE"/>
        </w:rPr>
        <w:t xml:space="preserve">Site web de l’Institut pour l’égalité des femmes et des hommes : </w:t>
      </w:r>
      <w:r w:rsidRPr="0016010D">
        <w:rPr>
          <w:b/>
          <w:sz w:val="20"/>
          <w:lang w:val="fr-BE"/>
        </w:rPr>
        <w:tab/>
      </w:r>
      <w:r w:rsidRPr="0016010D">
        <w:rPr>
          <w:b/>
          <w:sz w:val="20"/>
          <w:lang w:val="fr-BE"/>
        </w:rPr>
        <w:br/>
      </w:r>
      <w:r w:rsidR="008A75AF">
        <w:fldChar w:fldCharType="begin"/>
      </w:r>
      <w:r w:rsidR="008A75AF" w:rsidRPr="008A75AF">
        <w:rPr>
          <w:lang w:val="fr-FR"/>
        </w:rPr>
        <w:instrText xml:space="preserve"> HYPERLINK "http://igvm-iefh.belgium.be/fr/activites/transgenre/legislation" </w:instrText>
      </w:r>
      <w:r w:rsidR="008A75AF">
        <w:fldChar w:fldCharType="separate"/>
      </w:r>
      <w:r w:rsidRPr="0016010D">
        <w:rPr>
          <w:rStyle w:val="Hyperlink"/>
          <w:sz w:val="20"/>
          <w:lang w:val="fr-BE"/>
        </w:rPr>
        <w:t>http://igvm-iefh.belgium.be/fr/activites/transgenre/legislation</w:t>
      </w:r>
      <w:r w:rsidR="008A75AF">
        <w:rPr>
          <w:rStyle w:val="Hyperlink"/>
          <w:sz w:val="20"/>
          <w:lang w:val="fr-BE"/>
        </w:rPr>
        <w:fldChar w:fldCharType="end"/>
      </w:r>
    </w:p>
    <w:p w:rsidR="00961938" w:rsidRPr="0016010D" w:rsidRDefault="00961938" w:rsidP="00961938">
      <w:pPr>
        <w:jc w:val="both"/>
        <w:rPr>
          <w:b/>
          <w:sz w:val="20"/>
          <w:lang w:val="fr-BE"/>
        </w:rPr>
      </w:pPr>
      <w:r w:rsidRPr="0016010D">
        <w:rPr>
          <w:b/>
          <w:sz w:val="20"/>
          <w:lang w:val="fr-BE"/>
        </w:rPr>
        <w:t>Vous y trouverez également les coordonnées d’organisations pour le soutien et l’information des personnes transgenres.</w:t>
      </w:r>
      <w:r w:rsidRPr="0016010D">
        <w:rPr>
          <w:b/>
          <w:sz w:val="20"/>
          <w:lang w:val="fr-BE"/>
        </w:rPr>
        <w:tab/>
      </w:r>
    </w:p>
    <w:p w:rsidR="00961938" w:rsidRPr="0016010D" w:rsidRDefault="00961938" w:rsidP="00961938">
      <w:pPr>
        <w:jc w:val="both"/>
        <w:rPr>
          <w:sz w:val="20"/>
          <w:lang w:val="fr-BE"/>
        </w:rPr>
      </w:pPr>
      <w:r w:rsidRPr="0016010D">
        <w:rPr>
          <w:sz w:val="20"/>
          <w:lang w:val="fr-BE"/>
        </w:rPr>
        <w:t>Avez-vous encore des questions supplémentaires ? Prenez contact avec le SPF Justice ou avec l’Institut pour l’égalité des femmes et des hommes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194"/>
      </w:tblGrid>
      <w:tr w:rsidR="00961938" w:rsidRPr="008A75AF" w:rsidTr="003C0B22">
        <w:trPr>
          <w:trHeight w:val="2674"/>
        </w:trPr>
        <w:tc>
          <w:tcPr>
            <w:tcW w:w="5070" w:type="dxa"/>
          </w:tcPr>
          <w:p w:rsidR="00961938" w:rsidRPr="0016010D" w:rsidRDefault="00961938" w:rsidP="003C0B22">
            <w:pPr>
              <w:jc w:val="both"/>
              <w:rPr>
                <w:b/>
                <w:sz w:val="20"/>
                <w:lang w:val="fr-BE"/>
              </w:rPr>
            </w:pPr>
            <w:r w:rsidRPr="0016010D">
              <w:rPr>
                <w:b/>
                <w:sz w:val="20"/>
                <w:lang w:val="fr-BE"/>
              </w:rPr>
              <w:t>Institut pour l’égalité des femmes et des hommes</w:t>
            </w:r>
          </w:p>
          <w:p w:rsidR="00961938" w:rsidRPr="0016010D" w:rsidRDefault="00961938" w:rsidP="00961938">
            <w:pPr>
              <w:pStyle w:val="ListParagraph"/>
              <w:numPr>
                <w:ilvl w:val="0"/>
                <w:numId w:val="1"/>
              </w:numPr>
              <w:ind w:left="426"/>
              <w:rPr>
                <w:sz w:val="20"/>
                <w:lang w:val="fr-BE"/>
              </w:rPr>
            </w:pPr>
            <w:r w:rsidRPr="0016010D">
              <w:rPr>
                <w:sz w:val="20"/>
                <w:lang w:val="fr-BE"/>
              </w:rPr>
              <w:t xml:space="preserve">Formulaire de signalement sur </w:t>
            </w:r>
          </w:p>
          <w:p w:rsidR="00961938" w:rsidRPr="0016010D" w:rsidRDefault="00961938" w:rsidP="003C0B22">
            <w:pPr>
              <w:pStyle w:val="ListParagraph"/>
              <w:ind w:left="426"/>
              <w:rPr>
                <w:sz w:val="20"/>
                <w:lang w:val="fr-BE"/>
              </w:rPr>
            </w:pPr>
            <w:r w:rsidRPr="0016010D">
              <w:rPr>
                <w:sz w:val="20"/>
                <w:lang w:val="fr-BE"/>
              </w:rPr>
              <w:t>http://igvm-iefh.belgium.be</w:t>
            </w:r>
          </w:p>
          <w:p w:rsidR="00961938" w:rsidRPr="0016010D" w:rsidRDefault="00961938" w:rsidP="00961938">
            <w:pPr>
              <w:pStyle w:val="ListParagraph"/>
              <w:numPr>
                <w:ilvl w:val="0"/>
                <w:numId w:val="1"/>
              </w:numPr>
              <w:ind w:left="426"/>
              <w:rPr>
                <w:sz w:val="20"/>
                <w:lang w:val="fr-BE"/>
              </w:rPr>
            </w:pPr>
            <w:r w:rsidRPr="0016010D">
              <w:rPr>
                <w:sz w:val="20"/>
                <w:lang w:val="fr-BE"/>
              </w:rPr>
              <w:t>egalite.hommesfemmes@iefh.belgique.be</w:t>
            </w:r>
          </w:p>
          <w:p w:rsidR="00961938" w:rsidRPr="0016010D" w:rsidRDefault="00961938" w:rsidP="00961938">
            <w:pPr>
              <w:pStyle w:val="ListParagraph"/>
              <w:numPr>
                <w:ilvl w:val="0"/>
                <w:numId w:val="1"/>
              </w:numPr>
              <w:ind w:left="426"/>
              <w:rPr>
                <w:sz w:val="20"/>
                <w:lang w:val="fr-BE"/>
              </w:rPr>
            </w:pPr>
            <w:r w:rsidRPr="0016010D">
              <w:rPr>
                <w:sz w:val="20"/>
                <w:lang w:val="fr-BE"/>
              </w:rPr>
              <w:t>numéro gratuit 0800 12 800 (choisissez option 1 dans le menu)</w:t>
            </w:r>
          </w:p>
          <w:p w:rsidR="00961938" w:rsidRPr="0016010D" w:rsidRDefault="00961938" w:rsidP="00961938">
            <w:pPr>
              <w:pStyle w:val="ListParagraph"/>
              <w:numPr>
                <w:ilvl w:val="0"/>
                <w:numId w:val="1"/>
              </w:numPr>
              <w:ind w:left="426"/>
              <w:rPr>
                <w:sz w:val="20"/>
                <w:lang w:val="fr-BE"/>
              </w:rPr>
            </w:pPr>
            <w:r w:rsidRPr="0016010D">
              <w:rPr>
                <w:sz w:val="20"/>
                <w:lang w:val="fr-BE"/>
              </w:rPr>
              <w:t xml:space="preserve">une lettre à : </w:t>
            </w:r>
            <w:r w:rsidRPr="0016010D">
              <w:rPr>
                <w:sz w:val="20"/>
                <w:lang w:val="fr-BE"/>
              </w:rPr>
              <w:br/>
              <w:t xml:space="preserve">1 Rue Ernest </w:t>
            </w:r>
            <w:proofErr w:type="spellStart"/>
            <w:r w:rsidRPr="0016010D">
              <w:rPr>
                <w:sz w:val="20"/>
                <w:lang w:val="fr-BE"/>
              </w:rPr>
              <w:t>Blerot</w:t>
            </w:r>
            <w:proofErr w:type="spellEnd"/>
            <w:r w:rsidRPr="0016010D">
              <w:rPr>
                <w:sz w:val="20"/>
                <w:lang w:val="fr-BE"/>
              </w:rPr>
              <w:br/>
              <w:t xml:space="preserve">1070 Bruxelles </w:t>
            </w:r>
          </w:p>
        </w:tc>
        <w:tc>
          <w:tcPr>
            <w:tcW w:w="4215" w:type="dxa"/>
          </w:tcPr>
          <w:p w:rsidR="00961938" w:rsidRPr="0016010D" w:rsidRDefault="00961938" w:rsidP="003C0B22">
            <w:pPr>
              <w:ind w:left="1026" w:hanging="426"/>
              <w:jc w:val="both"/>
              <w:rPr>
                <w:b/>
                <w:sz w:val="20"/>
                <w:lang w:val="fr-BE"/>
              </w:rPr>
            </w:pPr>
            <w:r w:rsidRPr="0016010D">
              <w:rPr>
                <w:b/>
                <w:sz w:val="20"/>
                <w:lang w:val="fr-BE"/>
              </w:rPr>
              <w:t>SPF Justice</w:t>
            </w:r>
          </w:p>
          <w:p w:rsidR="00961938" w:rsidRPr="0016010D" w:rsidRDefault="00961938" w:rsidP="00961938">
            <w:pPr>
              <w:pStyle w:val="ListParagraph"/>
              <w:numPr>
                <w:ilvl w:val="0"/>
                <w:numId w:val="1"/>
              </w:numPr>
              <w:ind w:left="1026"/>
              <w:rPr>
                <w:sz w:val="20"/>
                <w:lang w:val="fr-BE"/>
              </w:rPr>
            </w:pPr>
            <w:r w:rsidRPr="0016010D">
              <w:rPr>
                <w:sz w:val="20"/>
                <w:lang w:val="fr-BE"/>
              </w:rPr>
              <w:t xml:space="preserve">info@just.fgov.be </w:t>
            </w:r>
          </w:p>
          <w:p w:rsidR="00961938" w:rsidRPr="0016010D" w:rsidRDefault="00961938" w:rsidP="00961938">
            <w:pPr>
              <w:pStyle w:val="ListParagraph"/>
              <w:numPr>
                <w:ilvl w:val="0"/>
                <w:numId w:val="1"/>
              </w:numPr>
              <w:ind w:left="1026"/>
              <w:rPr>
                <w:sz w:val="20"/>
                <w:lang w:val="fr-BE"/>
              </w:rPr>
            </w:pPr>
            <w:r w:rsidRPr="0016010D">
              <w:rPr>
                <w:sz w:val="20"/>
                <w:lang w:val="fr-BE"/>
              </w:rPr>
              <w:t>02 542 65 11 (ligne générale)</w:t>
            </w:r>
          </w:p>
          <w:p w:rsidR="00961938" w:rsidRPr="0016010D" w:rsidRDefault="00961938" w:rsidP="00961938">
            <w:pPr>
              <w:pStyle w:val="ListParagraph"/>
              <w:numPr>
                <w:ilvl w:val="0"/>
                <w:numId w:val="1"/>
              </w:numPr>
              <w:ind w:left="1026"/>
              <w:rPr>
                <w:sz w:val="20"/>
                <w:lang w:val="fr-BE"/>
              </w:rPr>
            </w:pPr>
            <w:r w:rsidRPr="0016010D">
              <w:rPr>
                <w:sz w:val="20"/>
                <w:lang w:val="fr-BE"/>
              </w:rPr>
              <w:t xml:space="preserve">une lettre à : </w:t>
            </w:r>
            <w:r w:rsidRPr="0016010D">
              <w:rPr>
                <w:sz w:val="20"/>
                <w:lang w:val="fr-BE"/>
              </w:rPr>
              <w:br/>
              <w:t>115 boulevard de Waterloo</w:t>
            </w:r>
            <w:r w:rsidRPr="0016010D">
              <w:rPr>
                <w:sz w:val="20"/>
                <w:lang w:val="fr-BE"/>
              </w:rPr>
              <w:br/>
              <w:t>1000 Bruxelles</w:t>
            </w:r>
          </w:p>
        </w:tc>
      </w:tr>
    </w:tbl>
    <w:p w:rsidR="00961938" w:rsidRPr="0016010D" w:rsidRDefault="00961938" w:rsidP="00961938">
      <w:pPr>
        <w:jc w:val="center"/>
        <w:rPr>
          <w:smallCaps/>
          <w:sz w:val="20"/>
          <w:lang w:val="fr-BE"/>
        </w:rPr>
      </w:pPr>
      <w:r w:rsidRPr="0016010D">
        <w:rPr>
          <w:smallCaps/>
          <w:sz w:val="20"/>
          <w:lang w:val="fr-BE"/>
        </w:rPr>
        <w:t>Accusé de réception</w:t>
      </w:r>
    </w:p>
    <w:p w:rsidR="00961938" w:rsidRPr="0016010D" w:rsidRDefault="00961938" w:rsidP="00961938">
      <w:pPr>
        <w:spacing w:line="360" w:lineRule="auto"/>
        <w:jc w:val="both"/>
        <w:rPr>
          <w:sz w:val="20"/>
          <w:lang w:val="fr-BE"/>
        </w:rPr>
      </w:pPr>
      <w:r w:rsidRPr="0016010D">
        <w:rPr>
          <w:sz w:val="20"/>
          <w:lang w:val="fr-BE"/>
        </w:rPr>
        <w:t>Le Service de l’état civil de la commune/ville de ……………………………………………………………….</w:t>
      </w:r>
      <w:r w:rsidRPr="0016010D">
        <w:rPr>
          <w:sz w:val="20"/>
          <w:lang w:val="fr-BE"/>
        </w:rPr>
        <w:br/>
        <w:t>confirme que vous, ………………………………………………………………………………………………………(</w:t>
      </w:r>
      <w:r w:rsidRPr="0016010D">
        <w:rPr>
          <w:i/>
          <w:sz w:val="20"/>
          <w:lang w:val="fr-BE"/>
        </w:rPr>
        <w:t>nom et prénom(s) du demandeur/de la demandeuse</w:t>
      </w:r>
      <w:r w:rsidRPr="0016010D">
        <w:rPr>
          <w:sz w:val="20"/>
          <w:lang w:val="fr-BE"/>
        </w:rPr>
        <w:t xml:space="preserve">) </w:t>
      </w:r>
      <w:proofErr w:type="spellStart"/>
      <w:r w:rsidRPr="0016010D">
        <w:rPr>
          <w:sz w:val="20"/>
          <w:lang w:val="fr-BE"/>
        </w:rPr>
        <w:t>né-e</w:t>
      </w:r>
      <w:proofErr w:type="spellEnd"/>
      <w:r w:rsidRPr="0016010D">
        <w:rPr>
          <w:sz w:val="20"/>
          <w:lang w:val="fr-BE"/>
        </w:rPr>
        <w:t xml:space="preserve"> à……………………..…………….……….(</w:t>
      </w:r>
      <w:r w:rsidRPr="0016010D">
        <w:rPr>
          <w:i/>
          <w:sz w:val="20"/>
          <w:lang w:val="fr-BE"/>
        </w:rPr>
        <w:t>lieu de naissance</w:t>
      </w:r>
      <w:r w:rsidRPr="0016010D">
        <w:rPr>
          <w:sz w:val="20"/>
          <w:lang w:val="fr-BE"/>
        </w:rPr>
        <w:t>) le……………………………... (</w:t>
      </w:r>
      <w:r w:rsidRPr="0016010D">
        <w:rPr>
          <w:i/>
          <w:sz w:val="20"/>
          <w:lang w:val="fr-BE"/>
        </w:rPr>
        <w:t>date</w:t>
      </w:r>
      <w:r w:rsidRPr="0016010D">
        <w:rPr>
          <w:sz w:val="20"/>
          <w:lang w:val="fr-BE"/>
        </w:rPr>
        <w:t>), a fait une première déclaration pour modifier l’enregistrement du sexe dans l’acte de naissance le …………………..………………………………………..(</w:t>
      </w:r>
      <w:r w:rsidRPr="0016010D">
        <w:rPr>
          <w:i/>
          <w:sz w:val="20"/>
          <w:lang w:val="fr-BE"/>
        </w:rPr>
        <w:t>date de la première déclaration</w:t>
      </w:r>
      <w:r w:rsidRPr="0016010D">
        <w:rPr>
          <w:sz w:val="20"/>
          <w:lang w:val="fr-BE"/>
        </w:rPr>
        <w:t>).</w:t>
      </w:r>
    </w:p>
    <w:p w:rsidR="00961938" w:rsidRPr="0016010D" w:rsidRDefault="00961938" w:rsidP="00961938">
      <w:pPr>
        <w:jc w:val="both"/>
        <w:rPr>
          <w:sz w:val="20"/>
          <w:lang w:val="fr-BE"/>
        </w:rPr>
      </w:pPr>
      <w:r w:rsidRPr="0016010D">
        <w:rPr>
          <w:sz w:val="20"/>
          <w:lang w:val="fr-BE"/>
        </w:rPr>
        <w:t>Après un délai d’attente de 3 mois, vous vous présentez de nouveau auprès du Service de l’état civil pour une seconde déclaration. Vous vous présentez avec cet accusé de réception, votre pièce d’identité, et votre seconde déclaration signée.</w:t>
      </w:r>
    </w:p>
    <w:p w:rsidR="00647EEA" w:rsidRPr="00961938" w:rsidRDefault="00961938" w:rsidP="00961938">
      <w:pPr>
        <w:rPr>
          <w:lang w:val="fr-FR"/>
        </w:rPr>
      </w:pPr>
      <w:r w:rsidRPr="0016010D">
        <w:rPr>
          <w:sz w:val="20"/>
          <w:lang w:val="fr-BE"/>
        </w:rPr>
        <w:t>Vous vous présentez au plus tôt le………………………………….…..………(</w:t>
      </w:r>
      <w:r w:rsidRPr="0016010D">
        <w:rPr>
          <w:i/>
          <w:sz w:val="20"/>
          <w:lang w:val="fr-BE"/>
        </w:rPr>
        <w:t>date 3 mois après la première déclaration</w:t>
      </w:r>
      <w:r w:rsidRPr="0016010D">
        <w:rPr>
          <w:sz w:val="20"/>
          <w:lang w:val="fr-BE"/>
        </w:rPr>
        <w:t>) et au plus tard le…………………………………………………….(</w:t>
      </w:r>
      <w:r w:rsidRPr="0016010D">
        <w:rPr>
          <w:i/>
          <w:sz w:val="20"/>
          <w:lang w:val="fr-BE"/>
        </w:rPr>
        <w:t>date 6 mois après la première déclaration</w:t>
      </w:r>
      <w:r w:rsidRPr="0016010D">
        <w:rPr>
          <w:sz w:val="20"/>
          <w:lang w:val="fr-BE"/>
        </w:rPr>
        <w:t>).</w:t>
      </w:r>
    </w:p>
    <w:sectPr w:rsidR="00647EEA" w:rsidRPr="00961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888"/>
    <w:multiLevelType w:val="hybridMultilevel"/>
    <w:tmpl w:val="53F8C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5E5D85"/>
    <w:multiLevelType w:val="hybridMultilevel"/>
    <w:tmpl w:val="DF846B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38"/>
    <w:rsid w:val="00647EEA"/>
    <w:rsid w:val="008A75AF"/>
    <w:rsid w:val="0096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38"/>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38"/>
    <w:pPr>
      <w:ind w:left="720"/>
      <w:contextualSpacing/>
    </w:pPr>
  </w:style>
  <w:style w:type="character" w:styleId="Hyperlink">
    <w:name w:val="Hyperlink"/>
    <w:basedOn w:val="DefaultParagraphFont"/>
    <w:uiPriority w:val="99"/>
    <w:unhideWhenUsed/>
    <w:rsid w:val="00961938"/>
    <w:rPr>
      <w:color w:val="0000FF" w:themeColor="hyperlink"/>
      <w:u w:val="single"/>
    </w:rPr>
  </w:style>
  <w:style w:type="table" w:styleId="TableGrid">
    <w:name w:val="Table Grid"/>
    <w:basedOn w:val="TableNormal"/>
    <w:uiPriority w:val="59"/>
    <w:rsid w:val="0096193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38"/>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38"/>
    <w:pPr>
      <w:ind w:left="720"/>
      <w:contextualSpacing/>
    </w:pPr>
  </w:style>
  <w:style w:type="character" w:styleId="Hyperlink">
    <w:name w:val="Hyperlink"/>
    <w:basedOn w:val="DefaultParagraphFont"/>
    <w:uiPriority w:val="99"/>
    <w:unhideWhenUsed/>
    <w:rsid w:val="00961938"/>
    <w:rPr>
      <w:color w:val="0000FF" w:themeColor="hyperlink"/>
      <w:u w:val="single"/>
    </w:rPr>
  </w:style>
  <w:style w:type="table" w:styleId="TableGrid">
    <w:name w:val="Table Grid"/>
    <w:basedOn w:val="TableNormal"/>
    <w:uiPriority w:val="59"/>
    <w:rsid w:val="0096193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7F0CB0AB.dotm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2017-12-20T15:09:00Z</dcterms:created>
  <dcterms:modified xsi:type="dcterms:W3CDTF">2017-12-20T15:15:00Z</dcterms:modified>
</cp:coreProperties>
</file>